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15" w:rsidRPr="008E30DC" w:rsidRDefault="00173C15" w:rsidP="00173C15">
      <w:pPr>
        <w:tabs>
          <w:tab w:val="right" w:pos="10206"/>
        </w:tabs>
        <w:spacing w:line="276" w:lineRule="auto"/>
        <w:ind w:left="567" w:right="56" w:firstLine="2"/>
        <w:rPr>
          <w:rFonts w:ascii="Calibri" w:hAnsi="Calibri" w:cs="Tahoma"/>
          <w:i/>
          <w:noProof/>
          <w:color w:val="FF0000"/>
          <w:sz w:val="22"/>
          <w:szCs w:val="22"/>
        </w:rPr>
      </w:pPr>
      <w:r w:rsidRPr="008E30DC">
        <w:rPr>
          <w:rFonts w:ascii="Calibri" w:hAnsi="Calibri" w:cs="Tahoma"/>
          <w:noProof/>
          <w:sz w:val="22"/>
          <w:szCs w:val="22"/>
        </w:rPr>
        <w:tab/>
        <w:t>Warszawa,</w:t>
      </w:r>
      <w:r w:rsidR="00610A76">
        <w:rPr>
          <w:rFonts w:ascii="Calibri" w:hAnsi="Calibri" w:cs="Tahoma"/>
          <w:noProof/>
          <w:sz w:val="22"/>
          <w:szCs w:val="22"/>
        </w:rPr>
        <w:t xml:space="preserve"> </w:t>
      </w:r>
      <w:r w:rsidR="006A5B0F">
        <w:rPr>
          <w:rFonts w:ascii="Calibri" w:hAnsi="Calibri" w:cs="Tahoma"/>
          <w:noProof/>
          <w:sz w:val="22"/>
          <w:szCs w:val="22"/>
        </w:rPr>
        <w:t>2</w:t>
      </w:r>
      <w:r w:rsidR="00257FE8">
        <w:rPr>
          <w:rFonts w:ascii="Calibri" w:hAnsi="Calibri" w:cs="Tahoma"/>
          <w:noProof/>
          <w:sz w:val="22"/>
          <w:szCs w:val="22"/>
        </w:rPr>
        <w:t xml:space="preserve">5 </w:t>
      </w:r>
      <w:r w:rsidR="006A5B0F">
        <w:rPr>
          <w:rFonts w:ascii="Calibri" w:hAnsi="Calibri" w:cs="Tahoma"/>
          <w:noProof/>
          <w:sz w:val="22"/>
          <w:szCs w:val="22"/>
        </w:rPr>
        <w:t>stycznia 2021</w:t>
      </w:r>
      <w:r w:rsidR="008E30DC">
        <w:rPr>
          <w:rFonts w:ascii="Calibri" w:hAnsi="Calibri" w:cs="Tahoma"/>
          <w:noProof/>
          <w:sz w:val="22"/>
          <w:szCs w:val="22"/>
        </w:rPr>
        <w:t xml:space="preserve"> r.</w:t>
      </w:r>
    </w:p>
    <w:p w:rsidR="00173C15" w:rsidRPr="008E30DC" w:rsidRDefault="00173C15" w:rsidP="00173C15">
      <w:pPr>
        <w:tabs>
          <w:tab w:val="right" w:pos="10206"/>
        </w:tabs>
        <w:spacing w:line="276" w:lineRule="auto"/>
        <w:ind w:left="567" w:right="56" w:firstLine="2"/>
        <w:rPr>
          <w:rFonts w:ascii="Calibri" w:hAnsi="Calibri" w:cs="Tahoma"/>
          <w:noProof/>
          <w:sz w:val="22"/>
          <w:szCs w:val="22"/>
        </w:rPr>
      </w:pPr>
      <w:r w:rsidRPr="008E30DC">
        <w:rPr>
          <w:rFonts w:ascii="Calibri" w:hAnsi="Calibri" w:cs="Tahoma"/>
          <w:noProof/>
          <w:sz w:val="22"/>
          <w:szCs w:val="22"/>
        </w:rPr>
        <w:tab/>
      </w:r>
      <w:r w:rsidR="00610A76">
        <w:rPr>
          <w:rFonts w:ascii="Calibri" w:hAnsi="Calibri" w:cs="Tahoma"/>
          <w:noProof/>
          <w:sz w:val="22"/>
          <w:szCs w:val="22"/>
        </w:rPr>
        <w:t>KL/</w:t>
      </w:r>
      <w:r w:rsidR="007C3852">
        <w:rPr>
          <w:rFonts w:ascii="Calibri" w:hAnsi="Calibri" w:cs="Tahoma"/>
          <w:noProof/>
          <w:sz w:val="22"/>
          <w:szCs w:val="22"/>
        </w:rPr>
        <w:t>32/23</w:t>
      </w:r>
      <w:r w:rsidR="00921DFD">
        <w:rPr>
          <w:rFonts w:ascii="Calibri" w:hAnsi="Calibri" w:cs="Tahoma"/>
          <w:noProof/>
          <w:sz w:val="22"/>
          <w:szCs w:val="22"/>
        </w:rPr>
        <w:t>/ML</w:t>
      </w:r>
      <w:r w:rsidR="007C3852">
        <w:rPr>
          <w:rFonts w:ascii="Calibri" w:hAnsi="Calibri" w:cs="Tahoma"/>
          <w:noProof/>
          <w:sz w:val="22"/>
          <w:szCs w:val="22"/>
        </w:rPr>
        <w:t>/2021</w:t>
      </w:r>
    </w:p>
    <w:p w:rsidR="00173C15" w:rsidRPr="008E30DC" w:rsidRDefault="00173C15" w:rsidP="008E30DC">
      <w:pPr>
        <w:tabs>
          <w:tab w:val="right" w:pos="10206"/>
        </w:tabs>
        <w:spacing w:line="276" w:lineRule="auto"/>
        <w:ind w:left="567" w:right="56" w:firstLine="2"/>
        <w:rPr>
          <w:rFonts w:ascii="Calibri" w:hAnsi="Calibri" w:cs="Tahoma"/>
          <w:noProof/>
          <w:sz w:val="22"/>
          <w:szCs w:val="22"/>
        </w:rPr>
      </w:pPr>
      <w:r w:rsidRPr="008E30DC">
        <w:rPr>
          <w:rFonts w:ascii="Calibri" w:hAnsi="Calibri" w:cs="Tahoma"/>
          <w:noProof/>
          <w:sz w:val="22"/>
          <w:szCs w:val="22"/>
        </w:rPr>
        <w:tab/>
      </w:r>
    </w:p>
    <w:p w:rsidR="006A5B0F" w:rsidRDefault="006A5B0F" w:rsidP="008E30DC">
      <w:pPr>
        <w:ind w:left="567"/>
        <w:jc w:val="both"/>
        <w:rPr>
          <w:rFonts w:ascii="Calibri" w:hAnsi="Calibri" w:cs="Tahoma"/>
          <w:noProof/>
          <w:sz w:val="22"/>
          <w:szCs w:val="22"/>
        </w:rPr>
      </w:pPr>
    </w:p>
    <w:p w:rsidR="006A5B0F" w:rsidRDefault="006A5B0F" w:rsidP="008E30DC">
      <w:pPr>
        <w:ind w:left="567"/>
        <w:jc w:val="both"/>
        <w:rPr>
          <w:rFonts w:ascii="Calibri" w:hAnsi="Calibri" w:cs="Tahoma"/>
          <w:noProof/>
          <w:sz w:val="22"/>
          <w:szCs w:val="22"/>
        </w:rPr>
      </w:pPr>
    </w:p>
    <w:p w:rsidR="008E30DC" w:rsidRDefault="006761B2" w:rsidP="00484713">
      <w:pPr>
        <w:ind w:left="567"/>
        <w:jc w:val="both"/>
        <w:rPr>
          <w:rFonts w:ascii="Calibri" w:hAnsi="Calibri" w:cs="Tahoma"/>
          <w:noProof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t>Pan</w:t>
      </w:r>
    </w:p>
    <w:p w:rsidR="00816024" w:rsidRPr="00816024" w:rsidRDefault="0004270F" w:rsidP="00484713">
      <w:pPr>
        <w:autoSpaceDE w:val="0"/>
        <w:autoSpaceDN w:val="0"/>
        <w:adjustRightInd w:val="0"/>
        <w:ind w:firstLine="567"/>
        <w:jc w:val="both"/>
        <w:rPr>
          <w:rFonts w:ascii="Calibri" w:hAnsi="Calibri" w:cs="Tahoma"/>
          <w:b/>
          <w:noProof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</w:rPr>
        <w:t>Marek Niedużak</w:t>
      </w:r>
    </w:p>
    <w:p w:rsidR="00816024" w:rsidRPr="008E30DC" w:rsidRDefault="0004270F" w:rsidP="00484713">
      <w:pPr>
        <w:ind w:left="567"/>
        <w:jc w:val="both"/>
        <w:rPr>
          <w:rFonts w:ascii="Calibri" w:hAnsi="Calibri" w:cs="Tahoma"/>
          <w:noProof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t>Podsekretarz Stanu</w:t>
      </w:r>
    </w:p>
    <w:p w:rsidR="008E30DC" w:rsidRDefault="00816024" w:rsidP="00484713">
      <w:pPr>
        <w:ind w:left="567"/>
        <w:jc w:val="both"/>
        <w:rPr>
          <w:rFonts w:ascii="Calibri" w:hAnsi="Calibri" w:cs="Tahoma"/>
          <w:noProof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t>Ministerstwo Rozwoju, Pracy i Technologii</w:t>
      </w:r>
    </w:p>
    <w:p w:rsidR="00816024" w:rsidRDefault="00816024" w:rsidP="00484713">
      <w:pPr>
        <w:ind w:left="567"/>
        <w:jc w:val="both"/>
        <w:rPr>
          <w:rFonts w:ascii="Calibri" w:hAnsi="Calibri" w:cs="Tahoma"/>
          <w:noProof/>
          <w:sz w:val="22"/>
          <w:szCs w:val="22"/>
        </w:rPr>
      </w:pPr>
    </w:p>
    <w:p w:rsidR="008E30DC" w:rsidRDefault="00484713" w:rsidP="00484713">
      <w:pPr>
        <w:ind w:left="567"/>
        <w:jc w:val="both"/>
        <w:rPr>
          <w:rFonts w:ascii="Calibri" w:hAnsi="Calibri" w:cs="Tahoma"/>
          <w:noProof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br/>
      </w:r>
    </w:p>
    <w:p w:rsidR="00257FE8" w:rsidRPr="00257FE8" w:rsidRDefault="00257FE8" w:rsidP="00484713">
      <w:pPr>
        <w:tabs>
          <w:tab w:val="right" w:pos="10206"/>
        </w:tabs>
        <w:spacing w:line="276" w:lineRule="auto"/>
        <w:ind w:left="567" w:right="56" w:firstLine="2"/>
        <w:jc w:val="both"/>
        <w:rPr>
          <w:rFonts w:ascii="Calibri" w:hAnsi="Calibri" w:cs="Tahoma"/>
          <w:noProof/>
          <w:sz w:val="22"/>
          <w:szCs w:val="22"/>
        </w:rPr>
      </w:pPr>
      <w:r w:rsidRPr="00257FE8">
        <w:rPr>
          <w:rFonts w:ascii="Calibri" w:hAnsi="Calibri" w:cs="Tahoma"/>
          <w:noProof/>
          <w:sz w:val="22"/>
          <w:szCs w:val="22"/>
        </w:rPr>
        <w:t>Dotyczy:</w:t>
      </w:r>
      <w:r>
        <w:rPr>
          <w:rFonts w:ascii="Calibri" w:hAnsi="Calibri" w:cs="Tahoma"/>
          <w:noProof/>
          <w:sz w:val="22"/>
          <w:szCs w:val="22"/>
        </w:rPr>
        <w:t xml:space="preserve"> </w:t>
      </w:r>
      <w:r w:rsidR="0004270F">
        <w:rPr>
          <w:rFonts w:ascii="Calibri" w:hAnsi="Calibri" w:cs="Tahoma"/>
          <w:noProof/>
          <w:sz w:val="22"/>
          <w:szCs w:val="22"/>
        </w:rPr>
        <w:t xml:space="preserve">opiniowanie projektu rozporządzenia </w:t>
      </w:r>
      <w:r w:rsidR="00D72579">
        <w:rPr>
          <w:rFonts w:ascii="Calibri" w:hAnsi="Calibri" w:cs="Tahoma"/>
          <w:noProof/>
          <w:sz w:val="22"/>
          <w:szCs w:val="22"/>
        </w:rPr>
        <w:t>Ministra Rozwoju, Pracy i Techno</w:t>
      </w:r>
      <w:r w:rsidR="0004270F">
        <w:rPr>
          <w:rFonts w:ascii="Calibri" w:hAnsi="Calibri" w:cs="Tahoma"/>
          <w:noProof/>
          <w:sz w:val="22"/>
          <w:szCs w:val="22"/>
        </w:rPr>
        <w:t>logii zmieniającego rozporządzenie w sprawie rejestru podmiotów świadczących usługi rozwojowe</w:t>
      </w:r>
      <w:r w:rsidR="00D72579">
        <w:rPr>
          <w:rFonts w:ascii="Calibri" w:hAnsi="Calibri" w:cs="Tahoma"/>
          <w:noProof/>
          <w:sz w:val="22"/>
          <w:szCs w:val="22"/>
        </w:rPr>
        <w:t>.</w:t>
      </w:r>
    </w:p>
    <w:p w:rsidR="009A17AD" w:rsidRPr="008E30DC" w:rsidRDefault="009A17AD" w:rsidP="00484713">
      <w:pPr>
        <w:ind w:left="567"/>
        <w:jc w:val="both"/>
        <w:rPr>
          <w:rFonts w:ascii="Calibri" w:hAnsi="Calibri" w:cs="Tahoma"/>
          <w:noProof/>
          <w:sz w:val="22"/>
          <w:szCs w:val="22"/>
        </w:rPr>
      </w:pPr>
    </w:p>
    <w:p w:rsidR="006A5B0F" w:rsidRDefault="006A5B0F" w:rsidP="00484713">
      <w:pPr>
        <w:spacing w:before="100" w:beforeAutospacing="1" w:after="100" w:afterAutospacing="1"/>
        <w:ind w:left="567"/>
        <w:jc w:val="both"/>
        <w:rPr>
          <w:rFonts w:ascii="Calibri" w:hAnsi="Calibri" w:cs="Tahoma"/>
          <w:noProof/>
          <w:sz w:val="22"/>
          <w:szCs w:val="22"/>
        </w:rPr>
      </w:pPr>
    </w:p>
    <w:p w:rsidR="00484713" w:rsidRDefault="00484713" w:rsidP="00484713">
      <w:pPr>
        <w:spacing w:before="100" w:beforeAutospacing="1" w:after="100" w:afterAutospacing="1"/>
        <w:ind w:left="567"/>
        <w:jc w:val="both"/>
        <w:rPr>
          <w:rFonts w:ascii="Calibri" w:hAnsi="Calibri" w:cs="Tahoma"/>
          <w:noProof/>
          <w:sz w:val="22"/>
          <w:szCs w:val="22"/>
        </w:rPr>
      </w:pPr>
    </w:p>
    <w:p w:rsidR="0004270F" w:rsidRDefault="0004270F" w:rsidP="00484713">
      <w:pPr>
        <w:spacing w:before="100" w:beforeAutospacing="1" w:after="100" w:afterAutospacing="1"/>
        <w:ind w:left="567"/>
        <w:jc w:val="both"/>
        <w:rPr>
          <w:rFonts w:ascii="Calibri" w:hAnsi="Calibri" w:cs="Tahoma"/>
          <w:noProof/>
          <w:sz w:val="22"/>
          <w:szCs w:val="22"/>
        </w:rPr>
      </w:pPr>
      <w:r w:rsidRPr="00484713">
        <w:rPr>
          <w:rFonts w:ascii="Calibri" w:hAnsi="Calibri" w:cs="Tahoma"/>
          <w:i/>
          <w:noProof/>
          <w:sz w:val="22"/>
          <w:szCs w:val="22"/>
        </w:rPr>
        <w:t>Szanowny Panie Ministrze</w:t>
      </w:r>
      <w:r>
        <w:rPr>
          <w:rFonts w:ascii="Calibri" w:hAnsi="Calibri" w:cs="Tahoma"/>
          <w:noProof/>
          <w:sz w:val="22"/>
          <w:szCs w:val="22"/>
        </w:rPr>
        <w:t xml:space="preserve">, </w:t>
      </w:r>
    </w:p>
    <w:p w:rsidR="0004270F" w:rsidRPr="0004270F" w:rsidRDefault="0004270F" w:rsidP="00484713">
      <w:pPr>
        <w:spacing w:before="100" w:beforeAutospacing="1" w:after="100" w:afterAutospacing="1"/>
        <w:ind w:left="567"/>
        <w:jc w:val="both"/>
        <w:rPr>
          <w:rFonts w:ascii="Calibri" w:hAnsi="Calibri" w:cs="Tahoma"/>
          <w:i/>
          <w:noProof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t xml:space="preserve">W </w:t>
      </w:r>
      <w:r w:rsidR="008F6047">
        <w:rPr>
          <w:rFonts w:ascii="Calibri" w:hAnsi="Calibri" w:cs="Tahoma"/>
          <w:noProof/>
          <w:sz w:val="22"/>
          <w:szCs w:val="22"/>
        </w:rPr>
        <w:t xml:space="preserve">nawiązaniu do pisma DMP-III.02.11.2.2020 z 8 stycznia 2021 r. w </w:t>
      </w:r>
      <w:r>
        <w:rPr>
          <w:rFonts w:ascii="Calibri" w:hAnsi="Calibri" w:cs="Tahoma"/>
          <w:noProof/>
          <w:sz w:val="22"/>
          <w:szCs w:val="22"/>
        </w:rPr>
        <w:t xml:space="preserve">załączeniu przekazuję </w:t>
      </w:r>
      <w:r w:rsidRPr="006A5B0F">
        <w:rPr>
          <w:rFonts w:ascii="Calibri" w:hAnsi="Calibri" w:cs="Tahoma"/>
          <w:noProof/>
          <w:sz w:val="22"/>
          <w:szCs w:val="22"/>
        </w:rPr>
        <w:t xml:space="preserve">stanowisko Konfederacji Lewiatan do projektu rozporządzenia </w:t>
      </w:r>
      <w:r w:rsidR="00D72579">
        <w:rPr>
          <w:rFonts w:ascii="Calibri" w:hAnsi="Calibri" w:cs="Tahoma"/>
          <w:noProof/>
          <w:sz w:val="22"/>
          <w:szCs w:val="22"/>
        </w:rPr>
        <w:t>Ministra Rozwoju, Pracy i Techno</w:t>
      </w:r>
      <w:r w:rsidRPr="006A5B0F">
        <w:rPr>
          <w:rFonts w:ascii="Calibri" w:hAnsi="Calibri" w:cs="Tahoma"/>
          <w:noProof/>
          <w:sz w:val="22"/>
          <w:szCs w:val="22"/>
        </w:rPr>
        <w:t>logii zmieniającego rozporządzenie w sprawie rejestru podmiotów świadczących usługi rozwojowe</w:t>
      </w:r>
      <w:r w:rsidR="006A5B0F">
        <w:rPr>
          <w:rFonts w:ascii="Calibri" w:hAnsi="Calibri" w:cs="Tahoma"/>
          <w:noProof/>
          <w:sz w:val="22"/>
          <w:szCs w:val="22"/>
        </w:rPr>
        <w:t>.</w:t>
      </w:r>
    </w:p>
    <w:p w:rsidR="001B7C6A" w:rsidRDefault="001B7C6A" w:rsidP="00484713">
      <w:pPr>
        <w:ind w:left="567"/>
        <w:jc w:val="both"/>
        <w:rPr>
          <w:rFonts w:ascii="Calibri" w:hAnsi="Calibri" w:cs="Tahoma"/>
          <w:noProof/>
          <w:sz w:val="22"/>
          <w:szCs w:val="22"/>
        </w:rPr>
      </w:pPr>
    </w:p>
    <w:p w:rsidR="00887CFC" w:rsidRDefault="00887CFC" w:rsidP="00484713">
      <w:pPr>
        <w:ind w:left="567"/>
        <w:jc w:val="both"/>
        <w:rPr>
          <w:rFonts w:ascii="Calibri" w:hAnsi="Calibri" w:cs="Tahoma"/>
          <w:noProof/>
          <w:sz w:val="22"/>
          <w:szCs w:val="22"/>
        </w:rPr>
      </w:pPr>
    </w:p>
    <w:p w:rsidR="00173C15" w:rsidRPr="008E30DC" w:rsidRDefault="00173C15" w:rsidP="00484713">
      <w:pPr>
        <w:tabs>
          <w:tab w:val="right" w:pos="10206"/>
        </w:tabs>
        <w:spacing w:line="276" w:lineRule="auto"/>
        <w:ind w:right="56" w:firstLine="567"/>
        <w:jc w:val="both"/>
        <w:rPr>
          <w:rFonts w:ascii="Calibri" w:hAnsi="Calibri" w:cs="Tahoma"/>
          <w:noProof/>
          <w:sz w:val="22"/>
          <w:szCs w:val="22"/>
        </w:rPr>
      </w:pPr>
      <w:r w:rsidRPr="008E30DC">
        <w:rPr>
          <w:rFonts w:ascii="Calibri" w:hAnsi="Calibri" w:cs="Tahoma"/>
          <w:noProof/>
          <w:sz w:val="22"/>
          <w:szCs w:val="22"/>
        </w:rPr>
        <w:t xml:space="preserve">Z poważaniem, </w:t>
      </w:r>
    </w:p>
    <w:p w:rsidR="00173C15" w:rsidRDefault="00173C15" w:rsidP="00484713">
      <w:pPr>
        <w:tabs>
          <w:tab w:val="right" w:pos="10206"/>
        </w:tabs>
        <w:spacing w:line="276" w:lineRule="auto"/>
        <w:ind w:left="567" w:right="56" w:firstLine="2"/>
        <w:jc w:val="both"/>
        <w:rPr>
          <w:rFonts w:ascii="Calibri" w:hAnsi="Calibri" w:cs="Tahoma"/>
          <w:noProof/>
          <w:sz w:val="22"/>
          <w:szCs w:val="22"/>
        </w:rPr>
      </w:pPr>
    </w:p>
    <w:p w:rsidR="008E30DC" w:rsidRPr="008E30DC" w:rsidRDefault="008E30DC" w:rsidP="00484713">
      <w:pPr>
        <w:tabs>
          <w:tab w:val="right" w:pos="10206"/>
        </w:tabs>
        <w:spacing w:line="276" w:lineRule="auto"/>
        <w:ind w:left="567" w:right="56" w:firstLine="2"/>
        <w:jc w:val="both"/>
        <w:rPr>
          <w:rFonts w:ascii="Calibri" w:hAnsi="Calibri" w:cs="Tahoma"/>
          <w:noProof/>
          <w:sz w:val="22"/>
          <w:szCs w:val="22"/>
        </w:rPr>
      </w:pPr>
    </w:p>
    <w:p w:rsidR="00173C15" w:rsidRPr="008E30DC" w:rsidRDefault="007F6B92" w:rsidP="00484713">
      <w:pPr>
        <w:tabs>
          <w:tab w:val="right" w:pos="10206"/>
        </w:tabs>
        <w:spacing w:line="276" w:lineRule="auto"/>
        <w:ind w:left="567" w:right="57"/>
        <w:jc w:val="both"/>
        <w:rPr>
          <w:rFonts w:ascii="Calibri" w:hAnsi="Calibri" w:cs="Tahoma"/>
          <w:noProof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t>Maciej Witucki</w:t>
      </w:r>
    </w:p>
    <w:p w:rsidR="00173C15" w:rsidRDefault="00173C15" w:rsidP="00484713">
      <w:pPr>
        <w:tabs>
          <w:tab w:val="right" w:pos="10206"/>
        </w:tabs>
        <w:spacing w:line="276" w:lineRule="auto"/>
        <w:ind w:left="567" w:right="57"/>
        <w:jc w:val="both"/>
        <w:rPr>
          <w:rFonts w:ascii="Calibri" w:hAnsi="Calibri" w:cs="Tahoma"/>
          <w:noProof/>
          <w:sz w:val="22"/>
          <w:szCs w:val="22"/>
        </w:rPr>
      </w:pPr>
      <w:r w:rsidRPr="008E30DC">
        <w:rPr>
          <w:rFonts w:ascii="Calibri" w:hAnsi="Calibri" w:cs="Tahoma"/>
          <w:noProof/>
          <w:sz w:val="22"/>
          <w:szCs w:val="22"/>
        </w:rPr>
        <w:t>Prezydent Konfederacji Lewiatan</w:t>
      </w:r>
    </w:p>
    <w:p w:rsidR="00577927" w:rsidRDefault="00577927" w:rsidP="00484713">
      <w:pPr>
        <w:tabs>
          <w:tab w:val="right" w:pos="10206"/>
        </w:tabs>
        <w:spacing w:line="276" w:lineRule="auto"/>
        <w:ind w:left="567" w:right="57"/>
        <w:jc w:val="both"/>
        <w:rPr>
          <w:rFonts w:ascii="Calibri" w:hAnsi="Calibri" w:cs="Tahoma"/>
          <w:noProof/>
          <w:sz w:val="22"/>
          <w:szCs w:val="22"/>
        </w:rPr>
      </w:pPr>
    </w:p>
    <w:p w:rsidR="00577927" w:rsidRDefault="00577927" w:rsidP="00484713">
      <w:pPr>
        <w:tabs>
          <w:tab w:val="right" w:pos="10206"/>
        </w:tabs>
        <w:spacing w:line="276" w:lineRule="auto"/>
        <w:ind w:left="567" w:right="57"/>
        <w:jc w:val="both"/>
        <w:rPr>
          <w:rFonts w:ascii="Calibri" w:hAnsi="Calibri" w:cs="Tahoma"/>
          <w:noProof/>
          <w:sz w:val="22"/>
          <w:szCs w:val="22"/>
        </w:rPr>
      </w:pPr>
    </w:p>
    <w:p w:rsidR="00577927" w:rsidRDefault="00577927" w:rsidP="00484713">
      <w:pPr>
        <w:tabs>
          <w:tab w:val="right" w:pos="10206"/>
        </w:tabs>
        <w:spacing w:line="276" w:lineRule="auto"/>
        <w:ind w:left="567" w:right="57"/>
        <w:jc w:val="both"/>
        <w:rPr>
          <w:rFonts w:ascii="Calibri" w:hAnsi="Calibri" w:cs="Tahoma"/>
          <w:noProof/>
          <w:sz w:val="22"/>
          <w:szCs w:val="22"/>
        </w:rPr>
      </w:pPr>
    </w:p>
    <w:p w:rsidR="00577927" w:rsidRDefault="00577927" w:rsidP="00484713">
      <w:pPr>
        <w:tabs>
          <w:tab w:val="right" w:pos="10206"/>
        </w:tabs>
        <w:spacing w:line="276" w:lineRule="auto"/>
        <w:ind w:left="567" w:right="57"/>
        <w:jc w:val="both"/>
        <w:rPr>
          <w:rFonts w:ascii="Calibri" w:hAnsi="Calibri" w:cs="Tahoma"/>
          <w:noProof/>
          <w:sz w:val="22"/>
          <w:szCs w:val="22"/>
        </w:rPr>
      </w:pPr>
    </w:p>
    <w:p w:rsidR="00577927" w:rsidRDefault="00577927" w:rsidP="00484713">
      <w:pPr>
        <w:tabs>
          <w:tab w:val="right" w:pos="10206"/>
        </w:tabs>
        <w:spacing w:line="276" w:lineRule="auto"/>
        <w:ind w:left="567" w:right="57"/>
        <w:jc w:val="both"/>
        <w:rPr>
          <w:rFonts w:ascii="Calibri" w:hAnsi="Calibri" w:cs="Tahoma"/>
          <w:noProof/>
          <w:sz w:val="22"/>
          <w:szCs w:val="22"/>
        </w:rPr>
      </w:pPr>
    </w:p>
    <w:p w:rsidR="00577927" w:rsidRDefault="00577927" w:rsidP="00484713">
      <w:pPr>
        <w:tabs>
          <w:tab w:val="right" w:pos="10206"/>
        </w:tabs>
        <w:spacing w:line="276" w:lineRule="auto"/>
        <w:ind w:left="567" w:right="57"/>
        <w:jc w:val="both"/>
        <w:rPr>
          <w:rFonts w:ascii="Calibri" w:hAnsi="Calibri" w:cs="Tahoma"/>
          <w:noProof/>
          <w:sz w:val="22"/>
          <w:szCs w:val="22"/>
        </w:rPr>
      </w:pPr>
    </w:p>
    <w:p w:rsidR="00577927" w:rsidRDefault="00577927" w:rsidP="00484713">
      <w:pPr>
        <w:tabs>
          <w:tab w:val="right" w:pos="10206"/>
        </w:tabs>
        <w:spacing w:line="276" w:lineRule="auto"/>
        <w:ind w:left="567" w:right="57"/>
        <w:jc w:val="both"/>
        <w:rPr>
          <w:rFonts w:ascii="Calibri" w:hAnsi="Calibri" w:cs="Tahoma"/>
          <w:noProof/>
          <w:sz w:val="22"/>
          <w:szCs w:val="22"/>
        </w:rPr>
      </w:pPr>
    </w:p>
    <w:p w:rsidR="00577927" w:rsidRDefault="00577927" w:rsidP="00484713">
      <w:pPr>
        <w:tabs>
          <w:tab w:val="right" w:pos="10206"/>
        </w:tabs>
        <w:spacing w:line="276" w:lineRule="auto"/>
        <w:ind w:left="567" w:right="57"/>
        <w:jc w:val="both"/>
        <w:rPr>
          <w:rFonts w:ascii="Calibri" w:hAnsi="Calibri" w:cs="Tahoma"/>
          <w:noProof/>
          <w:sz w:val="22"/>
          <w:szCs w:val="22"/>
        </w:rPr>
      </w:pPr>
    </w:p>
    <w:p w:rsidR="00577927" w:rsidRPr="00577927" w:rsidRDefault="00577927" w:rsidP="00484713">
      <w:pPr>
        <w:spacing w:before="100" w:beforeAutospacing="1" w:after="100" w:afterAutospacing="1"/>
        <w:ind w:left="567"/>
        <w:jc w:val="both"/>
        <w:rPr>
          <w:rFonts w:ascii="Calibri" w:hAnsi="Calibri" w:cs="Tahoma"/>
          <w:b/>
          <w:i/>
          <w:noProof/>
          <w:sz w:val="22"/>
          <w:szCs w:val="22"/>
        </w:rPr>
      </w:pPr>
      <w:r w:rsidRPr="00577927">
        <w:rPr>
          <w:rFonts w:ascii="Calibri" w:eastAsiaTheme="minorHAnsi" w:hAnsi="Calibri" w:cs="Calibri"/>
          <w:b/>
          <w:sz w:val="22"/>
          <w:szCs w:val="22"/>
          <w:lang w:eastAsia="en-US"/>
        </w:rPr>
        <w:lastRenderedPageBreak/>
        <w:t xml:space="preserve">Stanowisko Konfederacji Lewiatan </w:t>
      </w:r>
      <w:r w:rsidRPr="00577927">
        <w:rPr>
          <w:rFonts w:ascii="Calibri" w:hAnsi="Calibri" w:cs="Tahoma"/>
          <w:b/>
          <w:noProof/>
          <w:sz w:val="22"/>
          <w:szCs w:val="22"/>
        </w:rPr>
        <w:t xml:space="preserve">do projektu rozporządzenia </w:t>
      </w:r>
      <w:r w:rsidR="00D72579">
        <w:rPr>
          <w:rFonts w:ascii="Calibri" w:hAnsi="Calibri" w:cs="Tahoma"/>
          <w:b/>
          <w:noProof/>
          <w:sz w:val="22"/>
          <w:szCs w:val="22"/>
        </w:rPr>
        <w:t>Ministra Rozwoju, Pracy i Techno</w:t>
      </w:r>
      <w:r w:rsidRPr="00577927">
        <w:rPr>
          <w:rFonts w:ascii="Calibri" w:hAnsi="Calibri" w:cs="Tahoma"/>
          <w:b/>
          <w:noProof/>
          <w:sz w:val="22"/>
          <w:szCs w:val="22"/>
        </w:rPr>
        <w:t>logii zmieniającego rozporządzenie w sprawie rejestru podmiotów świadczących usługi rozwojowe.</w:t>
      </w:r>
      <w:r w:rsidR="00484713">
        <w:rPr>
          <w:rFonts w:ascii="Calibri" w:hAnsi="Calibri" w:cs="Tahoma"/>
          <w:b/>
          <w:noProof/>
          <w:sz w:val="22"/>
          <w:szCs w:val="22"/>
        </w:rPr>
        <w:br/>
      </w:r>
      <w:r w:rsidR="00484713">
        <w:rPr>
          <w:rFonts w:ascii="Calibri" w:hAnsi="Calibri" w:cs="Tahoma"/>
          <w:b/>
          <w:noProof/>
          <w:sz w:val="22"/>
          <w:szCs w:val="22"/>
        </w:rPr>
        <w:br/>
      </w:r>
      <w:bookmarkStart w:id="0" w:name="_GoBack"/>
      <w:bookmarkEnd w:id="0"/>
    </w:p>
    <w:p w:rsid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Poniżej prezentujemy proponowane zmiany w projekcie</w:t>
      </w:r>
      <w:r w:rsidR="00C726B3">
        <w:rPr>
          <w:rFonts w:ascii="Calibri" w:eastAsiaTheme="minorHAnsi" w:hAnsi="Calibri" w:cs="Calibri"/>
          <w:sz w:val="22"/>
          <w:szCs w:val="22"/>
          <w:lang w:eastAsia="en-US"/>
        </w:rPr>
        <w:t xml:space="preserve"> rozporządzenia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, które w naszej ocenie poprawią sytuację zarówno firm świadczących usługi rozwojowe, jak i </w:t>
      </w:r>
      <w:r w:rsidR="00C726B3">
        <w:rPr>
          <w:rFonts w:ascii="Calibri" w:eastAsiaTheme="minorHAnsi" w:hAnsi="Calibri" w:cs="Calibri"/>
          <w:sz w:val="22"/>
          <w:szCs w:val="22"/>
          <w:lang w:eastAsia="en-US"/>
        </w:rPr>
        <w:t xml:space="preserve">sytuację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uczestników tych usług.</w:t>
      </w:r>
    </w:p>
    <w:p w:rsid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77927" w:rsidRPr="00577927" w:rsidRDefault="007C3852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b/>
          <w:sz w:val="22"/>
          <w:szCs w:val="22"/>
          <w:lang w:eastAsia="en-US"/>
        </w:rPr>
        <w:t>§ 4</w:t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Jest</w:t>
      </w:r>
      <w:r w:rsidR="00577927" w:rsidRPr="00577927">
        <w:rPr>
          <w:rFonts w:ascii="Calibri" w:eastAsiaTheme="minorHAnsi" w:hAnsi="Calibri" w:cs="Calibri"/>
          <w:b/>
          <w:sz w:val="22"/>
          <w:szCs w:val="22"/>
          <w:lang w:eastAsia="en-US"/>
        </w:rPr>
        <w:t>:</w:t>
      </w:r>
      <w:r w:rsidR="00577927" w:rsidRPr="00577927">
        <w:rPr>
          <w:rFonts w:ascii="Calibri" w:eastAsiaTheme="minorHAnsi" w:hAnsi="Calibri" w:cs="Calibri"/>
          <w:sz w:val="22"/>
          <w:szCs w:val="22"/>
          <w:lang w:eastAsia="en-US"/>
        </w:rPr>
        <w:t xml:space="preserve"> (…) podmiot zapewnia dostęp do oprogramowania.  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b/>
          <w:sz w:val="22"/>
          <w:szCs w:val="22"/>
          <w:lang w:eastAsia="en-US"/>
        </w:rPr>
        <w:t>Propozycja zmiany zapisu:</w:t>
      </w:r>
      <w:r w:rsidR="00C726B3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>(…) podmiot informuje, jakim oprogramowaniem musi dysponować uczestnik, żeby efektywnie skorzystać z usługi.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3852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b/>
          <w:sz w:val="22"/>
          <w:szCs w:val="22"/>
          <w:lang w:eastAsia="en-US"/>
        </w:rPr>
        <w:t>Uzasadnienie:</w:t>
      </w:r>
      <w:r w:rsidR="00C726B3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 xml:space="preserve">Zapis jest niefortunny. Dostawca świadczący usługi on-line może wskazać, zarekomendować, jakie oprogramowanie mogą wybrać uczestnicy, aby szkolenie zostało przeprowadzone. Jeśli firma (klient) nie będzie miał odpowiedniego wyposażenia np. komputerów 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 xml:space="preserve">z odpowiednimi i legalnym oprogramowaniem operacyjnym, podmiot świadczący usługę nie może </w:t>
      </w:r>
      <w:r w:rsidR="007C3852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>za to odpowiadać.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>  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§ 6 </w:t>
      </w:r>
      <w:r w:rsidR="007C3852" w:rsidRPr="00577927">
        <w:rPr>
          <w:rFonts w:ascii="Calibri" w:eastAsiaTheme="minorHAnsi" w:hAnsi="Calibri" w:cs="Calibri"/>
          <w:b/>
          <w:sz w:val="22"/>
          <w:szCs w:val="22"/>
          <w:lang w:eastAsia="en-US"/>
        </w:rPr>
        <w:t>Jest:</w:t>
      </w:r>
      <w:r w:rsidR="007C3852" w:rsidRPr="00577927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7C3852">
        <w:rPr>
          <w:rFonts w:ascii="Calibri" w:eastAsiaTheme="minorHAnsi" w:hAnsi="Calibri" w:cs="Calibri"/>
          <w:sz w:val="22"/>
          <w:szCs w:val="22"/>
          <w:lang w:eastAsia="en-US"/>
        </w:rPr>
        <w:t>(…) mogą</w:t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 xml:space="preserve"> wykazać się minimum dwuletnim doświadczeniem zawodowym w zakresie </w:t>
      </w:r>
      <w:r w:rsidR="007C385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7C385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7C3852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     </w:t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>świadczonych usług rozwojowych.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b/>
          <w:sz w:val="22"/>
          <w:szCs w:val="22"/>
          <w:lang w:eastAsia="en-US"/>
        </w:rPr>
        <w:t>Propozycja zmiany zapisu:</w:t>
      </w:r>
      <w:r w:rsidR="00C726B3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 xml:space="preserve">(…) muszą wykazać się minimum dwuletnim doświadczeniem zawodowym </w:t>
      </w:r>
      <w:r w:rsidR="00484713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>w zakresie świadczonych usług rozwojowych.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77927" w:rsidRPr="00577927" w:rsidRDefault="007C3852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Uzasadnienie: 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>Wprowadzenie</w:t>
      </w:r>
      <w:r w:rsidR="00577927" w:rsidRPr="00577927">
        <w:rPr>
          <w:rFonts w:ascii="Calibri" w:eastAsiaTheme="minorHAnsi" w:hAnsi="Calibri" w:cs="Calibri"/>
          <w:sz w:val="22"/>
          <w:szCs w:val="22"/>
          <w:lang w:eastAsia="en-US"/>
        </w:rPr>
        <w:t xml:space="preserve"> zapisu w proponowanym w rozporządzeniu brzmieniu nie stawia wymogu dotyczącego doświadczenia, </w:t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>jest, więc</w:t>
      </w:r>
      <w:r w:rsidR="00577927" w:rsidRPr="00577927">
        <w:rPr>
          <w:rFonts w:ascii="Calibri" w:eastAsiaTheme="minorHAnsi" w:hAnsi="Calibri" w:cs="Calibri"/>
          <w:sz w:val="22"/>
          <w:szCs w:val="22"/>
          <w:lang w:eastAsia="en-US"/>
        </w:rPr>
        <w:t xml:space="preserve"> zbędnym zapisem. Jeśli intencją jest zabezpieczenie właściwego doświadczenia, to należy zapis przeformułować. 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Poza tym</w:t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 xml:space="preserve"> warto doprecyzować, czy czas związany dwuletnim doświadczeniem liczymy łącznie np.</w:t>
      </w:r>
      <w:r w:rsidR="00C726B3">
        <w:rPr>
          <w:rFonts w:ascii="Calibri" w:eastAsiaTheme="minorHAnsi" w:hAnsi="Calibri" w:cs="Calibri"/>
          <w:sz w:val="22"/>
          <w:szCs w:val="22"/>
          <w:lang w:eastAsia="en-US"/>
        </w:rPr>
        <w:t>: od  1  </w:t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 xml:space="preserve">stycznia 2018 do 30 stycznia 2020, czy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należy zliczyć okresy aktywności odejmując przerwy</w:t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 xml:space="preserve"> (np</w:t>
      </w:r>
      <w:r w:rsidR="007C3852" w:rsidRPr="00577927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7C3852">
        <w:rPr>
          <w:rFonts w:ascii="Calibri" w:eastAsiaTheme="minorHAnsi" w:hAnsi="Calibri" w:cs="Calibri"/>
          <w:sz w:val="22"/>
          <w:szCs w:val="22"/>
          <w:lang w:eastAsia="en-US"/>
        </w:rPr>
        <w:t>:   w</w:t>
      </w:r>
      <w:r>
        <w:rPr>
          <w:rFonts w:ascii="Calibri" w:eastAsiaTheme="minorHAnsi" w:hAnsi="Calibri" w:cs="Calibri"/>
          <w:sz w:val="22"/>
          <w:szCs w:val="22"/>
          <w:lang w:eastAsia="en-US"/>
        </w:rPr>
        <w:t>  </w:t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>związku ze zwolnieniem lekarskim czy urlopem wychowawczym).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>  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§ 12 </w:t>
      </w:r>
      <w:r w:rsidR="007C3852" w:rsidRPr="00577927">
        <w:rPr>
          <w:rFonts w:ascii="Calibri" w:eastAsiaTheme="minorHAnsi" w:hAnsi="Calibri" w:cs="Calibri"/>
          <w:b/>
          <w:sz w:val="22"/>
          <w:szCs w:val="22"/>
          <w:lang w:eastAsia="en-US"/>
        </w:rPr>
        <w:t>Jest:</w:t>
      </w:r>
      <w:r w:rsidR="007C3852" w:rsidRPr="00577927">
        <w:rPr>
          <w:rFonts w:ascii="Calibri" w:eastAsiaTheme="minorHAnsi" w:hAnsi="Calibri" w:cs="Calibri"/>
          <w:sz w:val="22"/>
          <w:szCs w:val="22"/>
          <w:lang w:eastAsia="en-US"/>
        </w:rPr>
        <w:t>, (…)  których</w:t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 xml:space="preserve"> mowa w art. 6a ust. 3 ustawy z dnia 9 listopada 2000 r. o utworzeniu Polskiej Agencji Rozwoju Przedsiębiorczości, Agencja dokonuje zmiany wpisu z urzędu, poprzez: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>1) wstrzymanie możliwość publikowania usług lub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>2) zablokowanie opublikowania usługi;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 xml:space="preserve">– jednak na czas nie dłuższy niż </w:t>
      </w:r>
      <w:r w:rsidRPr="00577927">
        <w:rPr>
          <w:rFonts w:ascii="Calibri" w:eastAsiaTheme="minorHAnsi" w:hAnsi="Calibri" w:cs="Calibri"/>
          <w:b/>
          <w:sz w:val="22"/>
          <w:szCs w:val="22"/>
          <w:lang w:eastAsia="en-US"/>
        </w:rPr>
        <w:t>6 miesięcy</w:t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> </w:t>
      </w:r>
    </w:p>
    <w:p w:rsid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Propozycja zmiany </w:t>
      </w:r>
      <w:r w:rsidR="007C3852" w:rsidRPr="00577927">
        <w:rPr>
          <w:rFonts w:ascii="Calibri" w:eastAsiaTheme="minorHAnsi" w:hAnsi="Calibri" w:cs="Calibri"/>
          <w:b/>
          <w:sz w:val="22"/>
          <w:szCs w:val="22"/>
          <w:lang w:eastAsia="en-US"/>
        </w:rPr>
        <w:t>zapisu:</w:t>
      </w:r>
      <w:r w:rsidR="007C3852">
        <w:rPr>
          <w:rFonts w:ascii="Calibri" w:eastAsiaTheme="minorHAnsi" w:hAnsi="Calibri" w:cs="Calibri"/>
          <w:b/>
          <w:sz w:val="22"/>
          <w:szCs w:val="22"/>
          <w:lang w:eastAsia="en-US"/>
        </w:rPr>
        <w:t>, (…)  których</w:t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 xml:space="preserve"> mowa w art. 6a ust. 3 ustawy z dnia 9 listopada 2000 r.</w:t>
      </w:r>
      <w:r w:rsidR="007C3852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>o utworzeniu Polskiej Agencji Rozwoju Przedsiębiorczości, Agencja dokonuje zmiany wpisu z urzędu, poprzez:</w:t>
      </w:r>
    </w:p>
    <w:p w:rsidR="007C3852" w:rsidRPr="00577927" w:rsidRDefault="007C3852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>1) wstrzymanie możliwość publikowania usług lub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2) zablokowanie opublikowania usługi;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 xml:space="preserve">– jednak na czas nie dłuższy niż </w:t>
      </w:r>
      <w:r w:rsidRPr="00577927">
        <w:rPr>
          <w:rFonts w:ascii="Calibri" w:eastAsiaTheme="minorHAnsi" w:hAnsi="Calibri" w:cs="Calibri"/>
          <w:b/>
          <w:sz w:val="22"/>
          <w:szCs w:val="22"/>
          <w:lang w:eastAsia="en-US"/>
        </w:rPr>
        <w:t>4 miesięcy</w:t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726B3">
        <w:rPr>
          <w:rFonts w:ascii="Calibri" w:eastAsiaTheme="minorHAnsi" w:hAnsi="Calibri" w:cs="Calibri"/>
          <w:b/>
          <w:sz w:val="22"/>
          <w:szCs w:val="22"/>
          <w:lang w:eastAsia="en-US"/>
        </w:rPr>
        <w:t>U</w:t>
      </w:r>
      <w:r w:rsidRPr="00577927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zasadnienie: 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 xml:space="preserve">Proponowany czas jest dość długi. W związku z dużym zapotrzebowaniem na usługi rozwojowe </w:t>
      </w:r>
      <w:r w:rsidR="007C3852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Pr="00577927">
        <w:rPr>
          <w:rFonts w:ascii="Calibri" w:eastAsiaTheme="minorHAnsi" w:hAnsi="Calibri" w:cs="Calibri"/>
          <w:sz w:val="22"/>
          <w:szCs w:val="22"/>
          <w:lang w:eastAsia="en-US"/>
        </w:rPr>
        <w:t xml:space="preserve">w asie (kumulacja wsparcia z Europejskiego Funduszu Społecznego), proponujemy </w:t>
      </w:r>
      <w:r w:rsidR="00C726B3">
        <w:rPr>
          <w:rFonts w:ascii="Calibri" w:eastAsiaTheme="minorHAnsi" w:hAnsi="Calibri" w:cs="Calibri"/>
          <w:sz w:val="22"/>
          <w:szCs w:val="22"/>
          <w:lang w:eastAsia="en-US"/>
        </w:rPr>
        <w:t xml:space="preserve">skrócenie tego okresu </w:t>
      </w:r>
      <w:r w:rsidR="007C3852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="00C726B3">
        <w:rPr>
          <w:rFonts w:ascii="Calibri" w:eastAsiaTheme="minorHAnsi" w:hAnsi="Calibri" w:cs="Calibri"/>
          <w:sz w:val="22"/>
          <w:szCs w:val="22"/>
          <w:lang w:eastAsia="en-US"/>
        </w:rPr>
        <w:t>do 4 miesięcy.</w:t>
      </w:r>
    </w:p>
    <w:p w:rsidR="00577927" w:rsidRPr="00577927" w:rsidRDefault="00577927" w:rsidP="00484713">
      <w:pPr>
        <w:ind w:left="567"/>
        <w:jc w:val="both"/>
        <w:rPr>
          <w:rFonts w:ascii="Calibri" w:eastAsiaTheme="minorHAnsi" w:hAnsi="Calibri" w:cs="Calibri"/>
          <w:sz w:val="22"/>
          <w:szCs w:val="22"/>
        </w:rPr>
      </w:pPr>
    </w:p>
    <w:p w:rsidR="00577927" w:rsidRPr="007C3852" w:rsidRDefault="007C3852" w:rsidP="00484713">
      <w:pPr>
        <w:tabs>
          <w:tab w:val="right" w:pos="10206"/>
        </w:tabs>
        <w:spacing w:line="276" w:lineRule="auto"/>
        <w:ind w:left="567" w:right="57"/>
        <w:jc w:val="both"/>
        <w:rPr>
          <w:rFonts w:ascii="Calibri" w:hAnsi="Calibri" w:cs="Tahoma"/>
          <w:b/>
          <w:i/>
          <w:noProof/>
          <w:sz w:val="22"/>
          <w:szCs w:val="22"/>
        </w:rPr>
      </w:pPr>
      <w:r w:rsidRPr="007C3852">
        <w:rPr>
          <w:rFonts w:ascii="Calibri" w:hAnsi="Calibri" w:cs="Tahoma"/>
          <w:b/>
          <w:noProof/>
          <w:sz w:val="22"/>
          <w:szCs w:val="22"/>
        </w:rPr>
        <w:t>Konfederacja Lewiatan</w:t>
      </w:r>
      <w:r>
        <w:rPr>
          <w:rFonts w:ascii="Calibri" w:hAnsi="Calibri" w:cs="Tahoma"/>
          <w:noProof/>
          <w:sz w:val="22"/>
          <w:szCs w:val="22"/>
        </w:rPr>
        <w:t>,</w:t>
      </w:r>
      <w:r w:rsidRPr="007C3852">
        <w:t xml:space="preserve"> </w:t>
      </w:r>
      <w:r w:rsidRPr="007C3852">
        <w:rPr>
          <w:rFonts w:ascii="Calibri" w:hAnsi="Calibri" w:cs="Tahoma"/>
          <w:b/>
          <w:i/>
          <w:noProof/>
          <w:sz w:val="22"/>
          <w:szCs w:val="22"/>
        </w:rPr>
        <w:t>KL/32/23/ML/2021</w:t>
      </w:r>
    </w:p>
    <w:sectPr w:rsidR="00577927" w:rsidRPr="007C3852" w:rsidSect="00635012">
      <w:headerReference w:type="default" r:id="rId8"/>
      <w:footerReference w:type="default" r:id="rId9"/>
      <w:pgSz w:w="11906" w:h="16838" w:code="9"/>
      <w:pgMar w:top="851" w:right="991" w:bottom="2269" w:left="1134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B4" w:rsidRDefault="004112B4">
      <w:r>
        <w:separator/>
      </w:r>
    </w:p>
  </w:endnote>
  <w:endnote w:type="continuationSeparator" w:id="0">
    <w:p w:rsidR="004112B4" w:rsidRDefault="0041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45" w:rsidRDefault="006255E5" w:rsidP="00912E45">
    <w:pPr>
      <w:pStyle w:val="Stopka"/>
      <w:jc w:val="right"/>
      <w:rPr>
        <w:rFonts w:asciiTheme="minorHAnsi" w:hAnsiTheme="minorHAnsi"/>
        <w:sz w:val="20"/>
        <w:szCs w:val="20"/>
      </w:rPr>
    </w:pPr>
    <w:r w:rsidRPr="005F32E7">
      <w:rPr>
        <w:rFonts w:ascii="Arial" w:hAnsi="Arial" w:cs="Arial"/>
        <w:noProof/>
        <w:sz w:val="14"/>
        <w:szCs w:val="14"/>
      </w:rPr>
      <w:drawing>
        <wp:inline distT="0" distB="0" distL="0" distR="0" wp14:anchorId="38E1B2B9" wp14:editId="45923B66">
          <wp:extent cx="1164590" cy="201295"/>
          <wp:effectExtent l="0" t="0" r="0" b="8255"/>
          <wp:docPr id="14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15FD89E1" wp14:editId="3A9F3DB4">
          <wp:extent cx="5912026" cy="814387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15" cy="82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BE4" w:rsidRPr="008D5B7E" w:rsidRDefault="00525BE4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B4" w:rsidRDefault="004112B4">
      <w:r>
        <w:separator/>
      </w:r>
    </w:p>
  </w:footnote>
  <w:footnote w:type="continuationSeparator" w:id="0">
    <w:p w:rsidR="004112B4" w:rsidRDefault="0041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A" w:rsidRDefault="008D5B7E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:rsidR="008D5B7E" w:rsidRDefault="008D5B7E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635012" w:rsidRDefault="0063501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Style w:val="Tabela-Siatka"/>
      <w:tblW w:w="9639" w:type="dxa"/>
      <w:tblInd w:w="426" w:type="dxa"/>
      <w:tblBorders>
        <w:top w:val="none" w:sz="0" w:space="0" w:color="auto"/>
        <w:left w:val="none" w:sz="0" w:space="0" w:color="auto"/>
        <w:bottom w:val="single" w:sz="8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8"/>
      <w:gridCol w:w="6021"/>
    </w:tblGrid>
    <w:tr w:rsidR="008D5B7E" w:rsidTr="00010EFB">
      <w:tc>
        <w:tcPr>
          <w:tcW w:w="3618" w:type="dxa"/>
          <w:tcBorders>
            <w:bottom w:val="nil"/>
          </w:tcBorders>
        </w:tcPr>
        <w:p w:rsidR="008D5B7E" w:rsidRDefault="00EC66AB" w:rsidP="00711C38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</w:pPr>
          <w:r w:rsidRPr="00DE7F9D">
            <w:rPr>
              <w:noProof/>
            </w:rPr>
            <w:drawing>
              <wp:inline distT="0" distB="0" distL="0" distR="0">
                <wp:extent cx="713105" cy="932815"/>
                <wp:effectExtent l="0" t="0" r="0" b="635"/>
                <wp:docPr id="13" name="Obraz 13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62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1" w:type="dxa"/>
          <w:tcBorders>
            <w:bottom w:val="nil"/>
          </w:tcBorders>
        </w:tcPr>
        <w:p w:rsidR="008D5B7E" w:rsidRDefault="008D5B7E" w:rsidP="008D5B7E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  <w:jc w:val="right"/>
          </w:pPr>
        </w:p>
      </w:tc>
    </w:tr>
  </w:tbl>
  <w:p w:rsidR="00711C38" w:rsidRPr="00C80C61" w:rsidRDefault="00711C38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E625B"/>
    <w:multiLevelType w:val="hybridMultilevel"/>
    <w:tmpl w:val="FCA25790"/>
    <w:lvl w:ilvl="0" w:tplc="C5B083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A54D4A"/>
    <w:multiLevelType w:val="hybridMultilevel"/>
    <w:tmpl w:val="93ACB112"/>
    <w:lvl w:ilvl="0" w:tplc="17D25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976B1"/>
    <w:multiLevelType w:val="hybridMultilevel"/>
    <w:tmpl w:val="833E84F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7B6B0628"/>
    <w:multiLevelType w:val="hybridMultilevel"/>
    <w:tmpl w:val="3834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10EFB"/>
    <w:rsid w:val="0004270F"/>
    <w:rsid w:val="00070402"/>
    <w:rsid w:val="000704B0"/>
    <w:rsid w:val="00070CA3"/>
    <w:rsid w:val="000836CD"/>
    <w:rsid w:val="000C5695"/>
    <w:rsid w:val="000E564D"/>
    <w:rsid w:val="00126755"/>
    <w:rsid w:val="00165CBD"/>
    <w:rsid w:val="00173C15"/>
    <w:rsid w:val="00174F74"/>
    <w:rsid w:val="00197A41"/>
    <w:rsid w:val="001A234F"/>
    <w:rsid w:val="001B0982"/>
    <w:rsid w:val="001B7C6A"/>
    <w:rsid w:val="001D720D"/>
    <w:rsid w:val="001F0FAE"/>
    <w:rsid w:val="00257FE8"/>
    <w:rsid w:val="0027569E"/>
    <w:rsid w:val="00284B3F"/>
    <w:rsid w:val="002A7C09"/>
    <w:rsid w:val="0033172F"/>
    <w:rsid w:val="0033233D"/>
    <w:rsid w:val="003F1C37"/>
    <w:rsid w:val="00403ADA"/>
    <w:rsid w:val="004112B4"/>
    <w:rsid w:val="00412D4C"/>
    <w:rsid w:val="00415824"/>
    <w:rsid w:val="00420740"/>
    <w:rsid w:val="00465A54"/>
    <w:rsid w:val="0047067D"/>
    <w:rsid w:val="00477521"/>
    <w:rsid w:val="00484713"/>
    <w:rsid w:val="00503D74"/>
    <w:rsid w:val="00525BE4"/>
    <w:rsid w:val="00532959"/>
    <w:rsid w:val="00541098"/>
    <w:rsid w:val="00541D27"/>
    <w:rsid w:val="005423E9"/>
    <w:rsid w:val="00543DBE"/>
    <w:rsid w:val="0055384D"/>
    <w:rsid w:val="00561DB4"/>
    <w:rsid w:val="00576998"/>
    <w:rsid w:val="00577927"/>
    <w:rsid w:val="00580387"/>
    <w:rsid w:val="005A394D"/>
    <w:rsid w:val="005B29C9"/>
    <w:rsid w:val="005D304E"/>
    <w:rsid w:val="005D36B9"/>
    <w:rsid w:val="00610A76"/>
    <w:rsid w:val="0061280E"/>
    <w:rsid w:val="006255E5"/>
    <w:rsid w:val="00635012"/>
    <w:rsid w:val="00671EAA"/>
    <w:rsid w:val="00674724"/>
    <w:rsid w:val="006761B2"/>
    <w:rsid w:val="006A0F2B"/>
    <w:rsid w:val="006A5B0F"/>
    <w:rsid w:val="006F5225"/>
    <w:rsid w:val="00711C38"/>
    <w:rsid w:val="0072064C"/>
    <w:rsid w:val="00723D50"/>
    <w:rsid w:val="00734DF2"/>
    <w:rsid w:val="007357CB"/>
    <w:rsid w:val="00744B56"/>
    <w:rsid w:val="00766EA3"/>
    <w:rsid w:val="00782143"/>
    <w:rsid w:val="007A4B44"/>
    <w:rsid w:val="007C1B9C"/>
    <w:rsid w:val="007C3852"/>
    <w:rsid w:val="007D0861"/>
    <w:rsid w:val="007E74F4"/>
    <w:rsid w:val="007F6B92"/>
    <w:rsid w:val="00816024"/>
    <w:rsid w:val="00825916"/>
    <w:rsid w:val="0083349A"/>
    <w:rsid w:val="008525ED"/>
    <w:rsid w:val="00887CFC"/>
    <w:rsid w:val="00891DF3"/>
    <w:rsid w:val="008939BB"/>
    <w:rsid w:val="008D5B7E"/>
    <w:rsid w:val="008E30DC"/>
    <w:rsid w:val="008F6047"/>
    <w:rsid w:val="009113DD"/>
    <w:rsid w:val="00912E45"/>
    <w:rsid w:val="00921DFD"/>
    <w:rsid w:val="00950080"/>
    <w:rsid w:val="00995661"/>
    <w:rsid w:val="00997A7C"/>
    <w:rsid w:val="009A17AD"/>
    <w:rsid w:val="009E3C98"/>
    <w:rsid w:val="009E3CE1"/>
    <w:rsid w:val="009E6CBE"/>
    <w:rsid w:val="00A27F31"/>
    <w:rsid w:val="00A40981"/>
    <w:rsid w:val="00A60B5E"/>
    <w:rsid w:val="00A80637"/>
    <w:rsid w:val="00AB1BAB"/>
    <w:rsid w:val="00AD173F"/>
    <w:rsid w:val="00AE3EC0"/>
    <w:rsid w:val="00B009EE"/>
    <w:rsid w:val="00B01457"/>
    <w:rsid w:val="00B23B6F"/>
    <w:rsid w:val="00B241F1"/>
    <w:rsid w:val="00BB0F9A"/>
    <w:rsid w:val="00BB7989"/>
    <w:rsid w:val="00BF455E"/>
    <w:rsid w:val="00C207ED"/>
    <w:rsid w:val="00C31EFB"/>
    <w:rsid w:val="00C32BA2"/>
    <w:rsid w:val="00C34257"/>
    <w:rsid w:val="00C621D6"/>
    <w:rsid w:val="00C63F11"/>
    <w:rsid w:val="00C726B3"/>
    <w:rsid w:val="00C80388"/>
    <w:rsid w:val="00C80C61"/>
    <w:rsid w:val="00CA1AD3"/>
    <w:rsid w:val="00D05BDB"/>
    <w:rsid w:val="00D06CDF"/>
    <w:rsid w:val="00D36C6D"/>
    <w:rsid w:val="00D72579"/>
    <w:rsid w:val="00D922B2"/>
    <w:rsid w:val="00D94A3C"/>
    <w:rsid w:val="00DC0322"/>
    <w:rsid w:val="00DD6095"/>
    <w:rsid w:val="00DE7F9D"/>
    <w:rsid w:val="00DF5BA7"/>
    <w:rsid w:val="00E27053"/>
    <w:rsid w:val="00E32776"/>
    <w:rsid w:val="00E33919"/>
    <w:rsid w:val="00E65A39"/>
    <w:rsid w:val="00EA156C"/>
    <w:rsid w:val="00EB61D4"/>
    <w:rsid w:val="00EC2E7E"/>
    <w:rsid w:val="00EC3A35"/>
    <w:rsid w:val="00EC66AB"/>
    <w:rsid w:val="00F3746F"/>
    <w:rsid w:val="00F44BC4"/>
    <w:rsid w:val="00FB126D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b5b5e"/>
    </o:shapedefaults>
    <o:shapelayout v:ext="edit">
      <o:idmap v:ext="edit" data="1"/>
    </o:shapelayout>
  </w:shapeDefaults>
  <w:decimalSymbol w:val=","/>
  <w:listSeparator w:val=";"/>
  <w15:chartTrackingRefBased/>
  <w15:docId w15:val="{6BCCDC81-1B88-4BAF-B20D-90B746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uiPriority w:val="39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12E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73C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921DFD"/>
    <w:rPr>
      <w:rFonts w:ascii="Calibri" w:eastAsiaTheme="minorHAns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9A17AD"/>
    <w:rPr>
      <w:b/>
      <w:bCs/>
    </w:rPr>
  </w:style>
  <w:style w:type="character" w:styleId="Uwydatnienie">
    <w:name w:val="Emphasis"/>
    <w:basedOn w:val="Domylnaczcionkaakapitu"/>
    <w:uiPriority w:val="20"/>
    <w:qFormat/>
    <w:rsid w:val="00257FE8"/>
    <w:rPr>
      <w:i/>
      <w:iCs/>
    </w:rPr>
  </w:style>
  <w:style w:type="paragraph" w:styleId="Tekstprzypisukocowego">
    <w:name w:val="endnote text"/>
    <w:basedOn w:val="Normalny"/>
    <w:link w:val="TekstprzypisukocowegoZnak"/>
    <w:rsid w:val="00C72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26B3"/>
  </w:style>
  <w:style w:type="character" w:styleId="Odwoanieprzypisukocowego">
    <w:name w:val="endnote reference"/>
    <w:basedOn w:val="Domylnaczcionkaakapitu"/>
    <w:rsid w:val="00C72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DD6C-80A1-40EA-9E1C-B8766251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Monika Jaczewska</cp:lastModifiedBy>
  <cp:revision>5</cp:revision>
  <cp:lastPrinted>2021-01-25T14:11:00Z</cp:lastPrinted>
  <dcterms:created xsi:type="dcterms:W3CDTF">2021-01-25T14:18:00Z</dcterms:created>
  <dcterms:modified xsi:type="dcterms:W3CDTF">2021-01-25T14:29:00Z</dcterms:modified>
</cp:coreProperties>
</file>