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69122"/>
  <w:body>
    <w:p w:rsidR="000E280B" w:rsidRDefault="000E280B" w:rsidP="00360EAF">
      <w:pPr>
        <w:spacing w:before="33" w:after="268" w:line="234" w:lineRule="atLeast"/>
        <w:jc w:val="center"/>
        <w:rPr>
          <w:rFonts w:ascii="Verdana" w:eastAsia="Times New Roman" w:hAnsi="Verdana" w:cs="Times New Roman"/>
          <w:b/>
          <w:bCs/>
          <w:noProof/>
          <w:color w:val="FFFFFF" w:themeColor="background1"/>
          <w:lang w:val="pt-PT" w:eastAsia="pl-PL"/>
        </w:rPr>
      </w:pPr>
    </w:p>
    <w:p w:rsidR="008C7717" w:rsidRPr="00EC23E9" w:rsidRDefault="00776FDD" w:rsidP="00360EAF">
      <w:pPr>
        <w:spacing w:before="33" w:after="268" w:line="234" w:lineRule="atLeast"/>
        <w:jc w:val="center"/>
        <w:rPr>
          <w:rFonts w:ascii="Verdana" w:eastAsia="Times New Roman" w:hAnsi="Verdana" w:cs="Times New Roman"/>
          <w:b/>
          <w:bCs/>
          <w:noProof/>
          <w:color w:val="FFFFFF" w:themeColor="background1"/>
          <w:lang w:val="pt-PT" w:eastAsia="pl-PL"/>
        </w:rPr>
      </w:pPr>
      <w:r w:rsidRPr="00761164">
        <w:rPr>
          <w:rFonts w:ascii="Verdana" w:eastAsia="Times New Roman" w:hAnsi="Verdana" w:cs="Times New Roman"/>
          <w:b/>
          <w:bCs/>
          <w:noProof/>
          <w:color w:val="FFFFFF" w:themeColor="background1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-121920</wp:posOffset>
            </wp:positionV>
            <wp:extent cx="2054860" cy="1760220"/>
            <wp:effectExtent l="19050" t="0" r="2540" b="0"/>
            <wp:wrapSquare wrapText="bothSides"/>
            <wp:docPr id="3" name="Obraz 2" descr="europa_cafe_logo_v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_cafe_logo_v3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60E" w:rsidRPr="00EC23E9">
        <w:rPr>
          <w:rFonts w:ascii="Verdana" w:eastAsia="Times New Roman" w:hAnsi="Verdana" w:cs="Times New Roman"/>
          <w:b/>
          <w:bCs/>
          <w:noProof/>
          <w:color w:val="FFFFFF" w:themeColor="background1"/>
          <w:lang w:val="pt-PT" w:eastAsia="pl-PL"/>
        </w:rPr>
        <w:t xml:space="preserve">DEBATA </w:t>
      </w:r>
      <w:r w:rsidR="00360EAF" w:rsidRPr="00EC23E9">
        <w:rPr>
          <w:rFonts w:ascii="Verdana" w:eastAsia="Times New Roman" w:hAnsi="Verdana" w:cs="Times New Roman"/>
          <w:b/>
          <w:bCs/>
          <w:noProof/>
          <w:color w:val="FFFFFF" w:themeColor="background1"/>
          <w:lang w:val="pt-PT" w:eastAsia="pl-PL"/>
        </w:rPr>
        <w:t>EUROPA CAFE</w:t>
      </w:r>
    </w:p>
    <w:p w:rsidR="003F760E" w:rsidRPr="00EC23E9" w:rsidRDefault="003F760E" w:rsidP="003F760E">
      <w:pPr>
        <w:spacing w:before="33" w:after="33" w:line="240" w:lineRule="auto"/>
        <w:jc w:val="center"/>
        <w:outlineLvl w:val="1"/>
        <w:rPr>
          <w:rFonts w:ascii="Verdana" w:eastAsia="Times New Roman" w:hAnsi="Verdana" w:cs="Arial"/>
          <w:b/>
          <w:bCs/>
          <w:color w:val="FFFFFF" w:themeColor="background1"/>
          <w:lang w:val="pt-PT" w:eastAsia="pl-PL"/>
        </w:rPr>
      </w:pPr>
      <w:r w:rsidRPr="00EC23E9">
        <w:rPr>
          <w:rFonts w:ascii="Verdana" w:eastAsia="Times New Roman" w:hAnsi="Verdana" w:cs="Arial"/>
          <w:b/>
          <w:bCs/>
          <w:color w:val="FFFFFF" w:themeColor="background1"/>
          <w:lang w:val="pt-PT" w:eastAsia="pl-PL"/>
        </w:rPr>
        <w:t>11 maja 2013 r.</w:t>
      </w:r>
    </w:p>
    <w:p w:rsidR="003F760E" w:rsidRDefault="003F760E" w:rsidP="003F760E">
      <w:pPr>
        <w:spacing w:before="33" w:after="33" w:line="240" w:lineRule="auto"/>
        <w:jc w:val="center"/>
        <w:outlineLvl w:val="1"/>
        <w:rPr>
          <w:rFonts w:ascii="Verdana" w:eastAsia="Times New Roman" w:hAnsi="Verdana" w:cs="Arial"/>
          <w:b/>
          <w:bCs/>
          <w:color w:val="FFFFFF" w:themeColor="background1"/>
          <w:lang w:val="pl-PL" w:eastAsia="pl-PL"/>
        </w:rPr>
      </w:pPr>
      <w:r w:rsidRPr="000E280B">
        <w:rPr>
          <w:rFonts w:ascii="Verdana" w:eastAsia="Times New Roman" w:hAnsi="Verdana" w:cs="Arial"/>
          <w:b/>
          <w:bCs/>
          <w:color w:val="FFFFFF" w:themeColor="background1"/>
          <w:lang w:val="pl-PL" w:eastAsia="pl-PL"/>
        </w:rPr>
        <w:t>godz. 10.00 – 11.30</w:t>
      </w:r>
    </w:p>
    <w:p w:rsidR="00FF1985" w:rsidRDefault="00FF1985" w:rsidP="003F760E">
      <w:pPr>
        <w:spacing w:before="33" w:after="33" w:line="240" w:lineRule="auto"/>
        <w:jc w:val="center"/>
        <w:outlineLvl w:val="1"/>
        <w:rPr>
          <w:rFonts w:ascii="Verdana" w:eastAsia="Times New Roman" w:hAnsi="Verdana" w:cs="Arial"/>
          <w:b/>
          <w:bCs/>
          <w:color w:val="FFFFFF" w:themeColor="background1"/>
          <w:lang w:val="pl-PL" w:eastAsia="pl-PL"/>
        </w:rPr>
      </w:pPr>
    </w:p>
    <w:p w:rsidR="00FF1985" w:rsidRPr="000E280B" w:rsidRDefault="00FF1985" w:rsidP="003F760E">
      <w:pPr>
        <w:spacing w:before="33" w:after="33" w:line="240" w:lineRule="auto"/>
        <w:jc w:val="center"/>
        <w:outlineLvl w:val="1"/>
        <w:rPr>
          <w:rFonts w:ascii="Verdana" w:eastAsia="Times New Roman" w:hAnsi="Verdana" w:cs="Arial"/>
          <w:b/>
          <w:bCs/>
          <w:color w:val="F5952B"/>
          <w:lang w:val="pl-PL" w:eastAsia="pl-PL"/>
        </w:rPr>
      </w:pPr>
      <w:r>
        <w:rPr>
          <w:rFonts w:ascii="Verdana" w:eastAsia="Times New Roman" w:hAnsi="Verdana" w:cs="Arial"/>
          <w:b/>
          <w:bCs/>
          <w:color w:val="FFFFFF" w:themeColor="background1"/>
          <w:lang w:val="pl-PL" w:eastAsia="pl-PL"/>
        </w:rPr>
        <w:t>WEŹ UDZIAŁ ONLINE</w:t>
      </w:r>
    </w:p>
    <w:p w:rsidR="00F927BA" w:rsidRPr="000E280B" w:rsidRDefault="00F927BA" w:rsidP="008C7717">
      <w:pPr>
        <w:spacing w:before="33" w:after="268" w:line="234" w:lineRule="atLeast"/>
        <w:jc w:val="both"/>
        <w:rPr>
          <w:rFonts w:ascii="Verdana" w:eastAsia="Times New Roman" w:hAnsi="Verdana" w:cs="Times New Roman"/>
          <w:b/>
          <w:bCs/>
          <w:color w:val="FFFFFF" w:themeColor="background1"/>
          <w:lang w:val="pl-PL" w:eastAsia="pl-PL"/>
        </w:rPr>
      </w:pPr>
    </w:p>
    <w:p w:rsidR="00F927BA" w:rsidRPr="000E280B" w:rsidRDefault="00F927BA" w:rsidP="008C7717">
      <w:pPr>
        <w:spacing w:before="33" w:after="268" w:line="234" w:lineRule="atLeast"/>
        <w:jc w:val="both"/>
        <w:rPr>
          <w:rFonts w:ascii="Verdana" w:eastAsia="Times New Roman" w:hAnsi="Verdana" w:cs="Times New Roman"/>
          <w:b/>
          <w:bCs/>
          <w:color w:val="FFFFFF" w:themeColor="background1"/>
          <w:lang w:val="pl-PL" w:eastAsia="pl-PL"/>
        </w:rPr>
      </w:pPr>
    </w:p>
    <w:p w:rsidR="000E280B" w:rsidRDefault="000E280B" w:rsidP="008D2D21">
      <w:pPr>
        <w:spacing w:before="33" w:after="268" w:line="234" w:lineRule="atLeast"/>
        <w:jc w:val="both"/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</w:pPr>
    </w:p>
    <w:p w:rsidR="008D2D21" w:rsidRPr="000E280B" w:rsidRDefault="0023361F" w:rsidP="008D2D21">
      <w:pPr>
        <w:spacing w:before="33" w:after="268" w:line="234" w:lineRule="atLeast"/>
        <w:jc w:val="both"/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</w:pPr>
      <w:r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 xml:space="preserve">Komisja Europejska Przedstawicielstwo w Polsce zaprasza do </w:t>
      </w:r>
      <w:r w:rsidR="008B43A1" w:rsidRPr="000E280B">
        <w:rPr>
          <w:rFonts w:ascii="Verdana" w:eastAsia="Times New Roman" w:hAnsi="Verdana" w:cs="Times New Roman"/>
          <w:b/>
          <w:bCs/>
          <w:color w:val="FFFFFF" w:themeColor="background1"/>
          <w:lang w:val="pl-PL" w:eastAsia="pl-PL"/>
        </w:rPr>
        <w:t>E</w:t>
      </w:r>
      <w:r w:rsidRPr="000E280B">
        <w:rPr>
          <w:rFonts w:ascii="Verdana" w:eastAsia="Times New Roman" w:hAnsi="Verdana" w:cs="Times New Roman"/>
          <w:b/>
          <w:bCs/>
          <w:color w:val="FFFFFF" w:themeColor="background1"/>
          <w:lang w:val="pl-PL" w:eastAsia="pl-PL"/>
        </w:rPr>
        <w:t>UROPA CAFE</w:t>
      </w:r>
      <w:r w:rsidR="008D2D21"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>.</w:t>
      </w:r>
    </w:p>
    <w:p w:rsidR="00F927BA" w:rsidRPr="000E280B" w:rsidRDefault="008D2D21" w:rsidP="00435E5B">
      <w:pPr>
        <w:spacing w:before="33" w:after="268" w:line="234" w:lineRule="atLeast"/>
        <w:jc w:val="both"/>
        <w:rPr>
          <w:rFonts w:ascii="Verdana" w:eastAsia="Times New Roman" w:hAnsi="Verdana" w:cs="Times New Roman"/>
          <w:color w:val="FFFFFF" w:themeColor="background1"/>
          <w:lang w:val="pl-PL" w:eastAsia="pl-PL"/>
        </w:rPr>
      </w:pPr>
      <w:r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>To nie będzie zwykła debata. To będzie obywatelska burza</w:t>
      </w:r>
      <w:r w:rsidR="008B43A1"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 xml:space="preserve"> </w:t>
      </w:r>
      <w:r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 xml:space="preserve"> </w:t>
      </w:r>
      <w:r w:rsidR="008B43A1"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>mózgów</w:t>
      </w:r>
      <w:r w:rsidR="0023361F"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>,</w:t>
      </w:r>
      <w:r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 xml:space="preserve"> poświęcona</w:t>
      </w:r>
      <w:r w:rsidR="008B43A1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 problemom młody</w:t>
      </w:r>
      <w:r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ch ludzi w dzisiejszej Europie, wyzwaniom </w:t>
      </w:r>
      <w:r w:rsidR="008B43A1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>płynącym z obecnego kryzysu, a także kształtowi Unii Europejskiej, w jakiej chcielibyśmy żyć w przyszłości.</w:t>
      </w:r>
      <w:r w:rsidR="00435E5B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 Impreza jest częścią debat </w:t>
      </w:r>
      <w:proofErr w:type="spellStart"/>
      <w:r w:rsidR="00435E5B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>na</w:t>
      </w:r>
      <w:proofErr w:type="spellEnd"/>
      <w:r w:rsidR="00435E5B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 temat przyszłości Europy, odbywających się od końca 2012 roku, we wszystkich krajach członkowskich UE.</w:t>
      </w:r>
      <w:r w:rsidR="008B43A1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 </w:t>
      </w:r>
    </w:p>
    <w:p w:rsidR="00F927BA" w:rsidRPr="000E280B" w:rsidRDefault="00F927BA" w:rsidP="00F927BA">
      <w:pPr>
        <w:jc w:val="both"/>
        <w:rPr>
          <w:rFonts w:ascii="Verdana" w:hAnsi="Verdana"/>
          <w:color w:val="FFFFFF" w:themeColor="background1"/>
          <w:lang w:val="pl-PL"/>
        </w:rPr>
      </w:pPr>
      <w:r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 xml:space="preserve">Debata </w:t>
      </w:r>
      <w:r w:rsidRPr="000E280B">
        <w:rPr>
          <w:rFonts w:ascii="Verdana" w:eastAsia="Times New Roman" w:hAnsi="Verdana" w:cs="Times New Roman"/>
          <w:b/>
          <w:bCs/>
          <w:color w:val="FFFFFF" w:themeColor="background1"/>
          <w:lang w:val="pl-PL" w:eastAsia="pl-PL"/>
        </w:rPr>
        <w:t>EUROPA CAFE</w:t>
      </w:r>
      <w:r w:rsidR="00761164"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 xml:space="preserve"> odbędzie się w </w:t>
      </w:r>
      <w:r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>niekonwencjonalnej formu</w:t>
      </w:r>
      <w:r w:rsidR="00761164"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>le</w:t>
      </w:r>
      <w:r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, opartej </w:t>
      </w:r>
      <w:proofErr w:type="spellStart"/>
      <w:r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>na</w:t>
      </w:r>
      <w:proofErr w:type="spellEnd"/>
      <w:r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> </w:t>
      </w:r>
      <w:r w:rsidRPr="000E280B">
        <w:rPr>
          <w:rFonts w:ascii="Verdana" w:eastAsia="Times New Roman" w:hAnsi="Verdana" w:cs="Times New Roman"/>
          <w:bCs/>
          <w:color w:val="FFFFFF" w:themeColor="background1"/>
          <w:lang w:val="pl-PL" w:eastAsia="pl-PL"/>
        </w:rPr>
        <w:t>metodach partycypacyjnych</w:t>
      </w:r>
      <w:r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>,</w:t>
      </w:r>
      <w:r w:rsidR="005903D0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 a</w:t>
      </w:r>
      <w:r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 </w:t>
      </w:r>
      <w:r w:rsidR="00435E5B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uczestnicy zostaną podzieleni </w:t>
      </w:r>
      <w:proofErr w:type="spellStart"/>
      <w:r w:rsidR="00435E5B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>na</w:t>
      </w:r>
      <w:proofErr w:type="spellEnd"/>
      <w:r w:rsidR="00435E5B" w:rsidRP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t xml:space="preserve"> </w:t>
      </w:r>
      <w:r w:rsidR="000E280B">
        <w:rPr>
          <w:rFonts w:ascii="Verdana" w:eastAsia="Times New Roman" w:hAnsi="Verdana" w:cs="Times New Roman"/>
          <w:color w:val="FFFFFF" w:themeColor="background1"/>
          <w:lang w:val="pl-PL" w:eastAsia="pl-PL"/>
        </w:rPr>
        <w:br/>
      </w:r>
      <w:r w:rsidR="00435E5B" w:rsidRPr="000E280B">
        <w:rPr>
          <w:rFonts w:ascii="Verdana" w:eastAsia="Times New Roman" w:hAnsi="Verdana" w:cs="Times New Roman"/>
          <w:b/>
          <w:color w:val="FFFFFF" w:themeColor="background1"/>
          <w:lang w:val="pl-PL" w:eastAsia="pl-PL"/>
        </w:rPr>
        <w:t>3 mini-debaty</w:t>
      </w:r>
      <w:r w:rsidR="00EC23E9" w:rsidRPr="000E280B">
        <w:rPr>
          <w:rFonts w:ascii="Verdana" w:hAnsi="Verdana"/>
          <w:color w:val="FFFFFF" w:themeColor="background1"/>
          <w:lang w:val="pl-PL"/>
        </w:rPr>
        <w:t xml:space="preserve">: </w:t>
      </w:r>
      <w:r w:rsidR="00435E5B" w:rsidRPr="000E280B">
        <w:rPr>
          <w:rFonts w:ascii="Verdana" w:hAnsi="Verdana"/>
          <w:color w:val="FFFFFF" w:themeColor="background1"/>
          <w:lang w:val="pl-PL"/>
        </w:rPr>
        <w:t>Jaki kryzys? Młodzi w Europie i</w:t>
      </w:r>
      <w:r w:rsidR="00EC23E9" w:rsidRPr="000E280B">
        <w:rPr>
          <w:rFonts w:ascii="Verdana" w:hAnsi="Verdana"/>
          <w:color w:val="FFFFFF" w:themeColor="background1"/>
          <w:lang w:val="pl-PL"/>
        </w:rPr>
        <w:t xml:space="preserve"> Przyszłość Europy. </w:t>
      </w:r>
    </w:p>
    <w:p w:rsidR="00F927BA" w:rsidRPr="000E280B" w:rsidRDefault="00F927BA" w:rsidP="00F927BA">
      <w:pPr>
        <w:spacing w:before="33" w:after="33" w:line="240" w:lineRule="auto"/>
        <w:jc w:val="both"/>
        <w:outlineLvl w:val="1"/>
        <w:rPr>
          <w:rFonts w:ascii="Verdana" w:eastAsia="Times New Roman" w:hAnsi="Verdana" w:cs="Arial"/>
          <w:b/>
          <w:bCs/>
          <w:color w:val="FFFFFF" w:themeColor="background1"/>
          <w:lang w:val="pl-PL" w:eastAsia="pl-PL"/>
        </w:rPr>
      </w:pPr>
      <w:r w:rsidRPr="000E280B">
        <w:rPr>
          <w:rFonts w:ascii="Verdana" w:eastAsia="Times New Roman" w:hAnsi="Verdana" w:cs="Arial"/>
          <w:bCs/>
          <w:color w:val="FFFFFF" w:themeColor="background1"/>
          <w:lang w:val="pl-PL" w:eastAsia="pl-PL"/>
        </w:rPr>
        <w:t xml:space="preserve">Gościem specjalnym </w:t>
      </w:r>
      <w:r w:rsidR="00435E5B" w:rsidRPr="000E280B">
        <w:rPr>
          <w:rFonts w:ascii="Verdana" w:eastAsia="Times New Roman" w:hAnsi="Verdana" w:cs="Arial"/>
          <w:bCs/>
          <w:color w:val="FFFFFF" w:themeColor="background1"/>
          <w:lang w:val="pl-PL" w:eastAsia="pl-PL"/>
        </w:rPr>
        <w:t xml:space="preserve">wydarzenia </w:t>
      </w:r>
      <w:r w:rsidRPr="000E280B">
        <w:rPr>
          <w:rFonts w:ascii="Verdana" w:eastAsia="Times New Roman" w:hAnsi="Verdana" w:cs="Arial"/>
          <w:bCs/>
          <w:color w:val="FFFFFF" w:themeColor="background1"/>
          <w:lang w:val="pl-PL" w:eastAsia="pl-PL"/>
        </w:rPr>
        <w:t xml:space="preserve">będzie </w:t>
      </w:r>
      <w:r w:rsidRPr="000E280B">
        <w:rPr>
          <w:rFonts w:ascii="Verdana" w:eastAsia="Times New Roman" w:hAnsi="Verdana" w:cs="Arial"/>
          <w:b/>
          <w:bCs/>
          <w:color w:val="FFFFFF" w:themeColor="background1"/>
          <w:lang w:val="pl-PL" w:eastAsia="pl-PL"/>
        </w:rPr>
        <w:t>Janusz Lewandowski, Komisarz UE ds. Programowania Finansowego i Budżetu.</w:t>
      </w:r>
    </w:p>
    <w:p w:rsidR="005903D0" w:rsidRPr="000E280B" w:rsidRDefault="005903D0" w:rsidP="008416CC">
      <w:pPr>
        <w:spacing w:after="0"/>
        <w:jc w:val="both"/>
        <w:rPr>
          <w:rFonts w:ascii="Verdana" w:hAnsi="Verdana"/>
          <w:b/>
          <w:color w:val="1D3081"/>
          <w:sz w:val="20"/>
          <w:szCs w:val="20"/>
          <w:lang w:val="pl-PL"/>
        </w:rPr>
      </w:pPr>
    </w:p>
    <w:p w:rsidR="00FF1985" w:rsidRDefault="00FF1985" w:rsidP="008416CC">
      <w:pPr>
        <w:spacing w:after="0"/>
        <w:jc w:val="both"/>
        <w:rPr>
          <w:rFonts w:ascii="Verdana" w:hAnsi="Verdana"/>
          <w:b/>
          <w:color w:val="1D3081"/>
          <w:sz w:val="20"/>
          <w:szCs w:val="20"/>
          <w:lang w:val="pl-PL"/>
        </w:rPr>
      </w:pPr>
      <w:r>
        <w:rPr>
          <w:rFonts w:ascii="Verdana" w:hAnsi="Verdana"/>
          <w:b/>
          <w:color w:val="1D3081"/>
          <w:sz w:val="20"/>
          <w:szCs w:val="20"/>
          <w:lang w:val="pl-PL"/>
        </w:rPr>
        <w:t>WEŹ UDZIAŁ W DEBACIE ONLINE</w:t>
      </w:r>
    </w:p>
    <w:p w:rsidR="008C7717" w:rsidRPr="000E280B" w:rsidRDefault="00FF1985" w:rsidP="008416CC">
      <w:pPr>
        <w:spacing w:after="0"/>
        <w:jc w:val="both"/>
        <w:rPr>
          <w:rFonts w:ascii="Verdana" w:hAnsi="Verdana"/>
          <w:b/>
          <w:color w:val="1D3081"/>
          <w:sz w:val="20"/>
          <w:szCs w:val="20"/>
          <w:lang w:val="pl-PL"/>
        </w:rPr>
      </w:pPr>
      <w:r>
        <w:rPr>
          <w:rFonts w:ascii="Verdana" w:hAnsi="Verdana"/>
          <w:b/>
          <w:color w:val="1D3081"/>
          <w:sz w:val="20"/>
          <w:szCs w:val="20"/>
          <w:lang w:val="pl-PL"/>
        </w:rPr>
        <w:br/>
      </w:r>
      <w:r w:rsidR="00F927BA" w:rsidRPr="000E280B">
        <w:rPr>
          <w:rFonts w:ascii="Verdana" w:hAnsi="Verdana"/>
          <w:b/>
          <w:color w:val="1D3081"/>
          <w:sz w:val="20"/>
          <w:szCs w:val="20"/>
          <w:lang w:val="pl-PL"/>
        </w:rPr>
        <w:t xml:space="preserve">Więcej informacji </w:t>
      </w:r>
      <w:r w:rsidR="00435E5B" w:rsidRPr="000E280B">
        <w:rPr>
          <w:rFonts w:ascii="Verdana" w:hAnsi="Verdana"/>
          <w:b/>
          <w:color w:val="1D3081"/>
          <w:sz w:val="20"/>
          <w:szCs w:val="20"/>
          <w:lang w:val="pl-PL"/>
        </w:rPr>
        <w:t>i transmisja "</w:t>
      </w:r>
      <w:proofErr w:type="spellStart"/>
      <w:r w:rsidR="00F927BA" w:rsidRPr="000E280B">
        <w:rPr>
          <w:rFonts w:ascii="Verdana" w:hAnsi="Verdana"/>
          <w:b/>
          <w:color w:val="1D3081"/>
          <w:sz w:val="20"/>
          <w:szCs w:val="20"/>
          <w:lang w:val="pl-PL"/>
        </w:rPr>
        <w:t>na</w:t>
      </w:r>
      <w:proofErr w:type="spellEnd"/>
      <w:r w:rsidR="00435E5B" w:rsidRPr="000E280B">
        <w:rPr>
          <w:rFonts w:ascii="Verdana" w:hAnsi="Verdana"/>
          <w:b/>
          <w:color w:val="1D3081"/>
          <w:sz w:val="20"/>
          <w:szCs w:val="20"/>
          <w:lang w:val="pl-PL"/>
        </w:rPr>
        <w:t xml:space="preserve"> żywo" </w:t>
      </w:r>
      <w:proofErr w:type="spellStart"/>
      <w:r w:rsidR="00435E5B" w:rsidRPr="000E280B">
        <w:rPr>
          <w:rFonts w:ascii="Verdana" w:hAnsi="Verdana"/>
          <w:b/>
          <w:color w:val="1D3081"/>
          <w:sz w:val="20"/>
          <w:szCs w:val="20"/>
          <w:lang w:val="pl-PL"/>
        </w:rPr>
        <w:t>na</w:t>
      </w:r>
      <w:proofErr w:type="spellEnd"/>
      <w:r w:rsidR="00435E5B" w:rsidRPr="000E280B">
        <w:rPr>
          <w:rFonts w:ascii="Verdana" w:hAnsi="Verdana"/>
          <w:b/>
          <w:color w:val="1D3081"/>
          <w:sz w:val="20"/>
          <w:szCs w:val="20"/>
          <w:lang w:val="pl-PL"/>
        </w:rPr>
        <w:t xml:space="preserve"> stronie: </w:t>
      </w:r>
      <w:r w:rsidR="00F927BA" w:rsidRPr="000E280B">
        <w:rPr>
          <w:rFonts w:ascii="Verdana" w:hAnsi="Verdana"/>
          <w:b/>
          <w:color w:val="1D3081"/>
          <w:sz w:val="20"/>
          <w:szCs w:val="20"/>
          <w:lang w:val="pl-PL"/>
        </w:rPr>
        <w:t xml:space="preserve"> </w:t>
      </w:r>
      <w:hyperlink r:id="rId5" w:history="1">
        <w:r w:rsidR="00435E5B" w:rsidRPr="000E280B">
          <w:rPr>
            <w:rStyle w:val="Hipercze"/>
            <w:rFonts w:ascii="Verdana" w:hAnsi="Verdana"/>
            <w:b/>
            <w:sz w:val="20"/>
            <w:szCs w:val="20"/>
            <w:lang w:val="pl-PL"/>
          </w:rPr>
          <w:t>www.ec.europa.eu/polska</w:t>
        </w:r>
      </w:hyperlink>
      <w:r w:rsidR="00435E5B" w:rsidRPr="000E280B">
        <w:rPr>
          <w:rFonts w:ascii="Verdana" w:hAnsi="Verdana"/>
          <w:b/>
          <w:color w:val="1D3081"/>
          <w:sz w:val="20"/>
          <w:szCs w:val="20"/>
          <w:lang w:val="pl-PL"/>
        </w:rPr>
        <w:t xml:space="preserve"> oraz </w:t>
      </w:r>
      <w:proofErr w:type="spellStart"/>
      <w:r w:rsidR="00435E5B" w:rsidRPr="000E280B">
        <w:rPr>
          <w:rFonts w:ascii="Verdana" w:hAnsi="Verdana"/>
          <w:b/>
          <w:color w:val="1D3081"/>
          <w:sz w:val="20"/>
          <w:szCs w:val="20"/>
          <w:lang w:val="pl-PL"/>
        </w:rPr>
        <w:t>na</w:t>
      </w:r>
      <w:proofErr w:type="spellEnd"/>
      <w:r w:rsidR="00435E5B" w:rsidRPr="000E280B">
        <w:rPr>
          <w:rFonts w:ascii="Verdana" w:hAnsi="Verdana"/>
          <w:b/>
          <w:color w:val="1D3081"/>
          <w:sz w:val="20"/>
          <w:szCs w:val="20"/>
          <w:lang w:val="pl-PL"/>
        </w:rPr>
        <w:t xml:space="preserve"> </w:t>
      </w:r>
      <w:hyperlink r:id="rId6" w:history="1">
        <w:r w:rsidR="00435E5B" w:rsidRPr="000E280B">
          <w:rPr>
            <w:rStyle w:val="Hipercze"/>
            <w:rFonts w:ascii="Verdana" w:hAnsi="Verdana"/>
            <w:b/>
            <w:sz w:val="20"/>
            <w:szCs w:val="20"/>
            <w:lang w:val="pl-PL"/>
          </w:rPr>
          <w:t>www.facebook.com/komisjaeuropejska</w:t>
        </w:r>
      </w:hyperlink>
    </w:p>
    <w:p w:rsidR="005903D0" w:rsidRPr="000E280B" w:rsidRDefault="005903D0" w:rsidP="008416CC">
      <w:pPr>
        <w:spacing w:after="0"/>
        <w:jc w:val="both"/>
        <w:rPr>
          <w:rFonts w:ascii="Verdana" w:hAnsi="Verdana"/>
          <w:b/>
          <w:color w:val="1D3081"/>
          <w:sz w:val="20"/>
          <w:szCs w:val="20"/>
          <w:lang w:val="pl-PL"/>
        </w:rPr>
      </w:pPr>
    </w:p>
    <w:p w:rsidR="00435E5B" w:rsidRPr="000E280B" w:rsidRDefault="00435E5B" w:rsidP="008416CC">
      <w:pPr>
        <w:spacing w:after="0"/>
        <w:jc w:val="both"/>
        <w:rPr>
          <w:rFonts w:ascii="Verdana" w:hAnsi="Verdana"/>
          <w:b/>
          <w:color w:val="1D3081"/>
          <w:sz w:val="20"/>
          <w:szCs w:val="20"/>
          <w:lang w:val="pl-PL"/>
        </w:rPr>
      </w:pPr>
      <w:r w:rsidRPr="000E280B">
        <w:rPr>
          <w:rFonts w:ascii="Verdana" w:hAnsi="Verdana"/>
          <w:b/>
          <w:color w:val="1D3081"/>
          <w:sz w:val="20"/>
          <w:szCs w:val="20"/>
          <w:lang w:val="pl-PL"/>
        </w:rPr>
        <w:t xml:space="preserve">Obserwuj też #EUdeb8 </w:t>
      </w:r>
      <w:proofErr w:type="spellStart"/>
      <w:r w:rsidRPr="000E280B">
        <w:rPr>
          <w:rFonts w:ascii="Verdana" w:hAnsi="Verdana"/>
          <w:b/>
          <w:color w:val="1D3081"/>
          <w:sz w:val="20"/>
          <w:szCs w:val="20"/>
          <w:lang w:val="pl-PL"/>
        </w:rPr>
        <w:t>na</w:t>
      </w:r>
      <w:proofErr w:type="spellEnd"/>
      <w:r w:rsidRPr="000E280B">
        <w:rPr>
          <w:rFonts w:ascii="Verdana" w:hAnsi="Verdana"/>
          <w:b/>
          <w:color w:val="1D3081"/>
          <w:sz w:val="20"/>
          <w:szCs w:val="20"/>
          <w:lang w:val="pl-PL"/>
        </w:rPr>
        <w:t xml:space="preserve"> </w:t>
      </w:r>
      <w:hyperlink r:id="rId7" w:history="1">
        <w:r w:rsidRPr="000E280B">
          <w:rPr>
            <w:rStyle w:val="Hipercze"/>
            <w:rFonts w:ascii="Verdana" w:hAnsi="Verdana"/>
            <w:b/>
            <w:sz w:val="20"/>
            <w:szCs w:val="20"/>
            <w:lang w:val="pl-PL"/>
          </w:rPr>
          <w:t>www.twitter.com/EUinPL</w:t>
        </w:r>
      </w:hyperlink>
    </w:p>
    <w:p w:rsidR="00435E5B" w:rsidRPr="000E280B" w:rsidRDefault="00435E5B" w:rsidP="008416CC">
      <w:pPr>
        <w:spacing w:after="0"/>
        <w:jc w:val="both"/>
        <w:rPr>
          <w:rFonts w:ascii="Verdana" w:hAnsi="Verdana"/>
          <w:b/>
          <w:color w:val="1D3081"/>
          <w:sz w:val="20"/>
          <w:szCs w:val="20"/>
          <w:lang w:val="pl-PL"/>
        </w:rPr>
      </w:pPr>
    </w:p>
    <w:p w:rsidR="005903D0" w:rsidRDefault="005903D0" w:rsidP="005903D0">
      <w:pPr>
        <w:spacing w:before="33" w:after="33" w:line="240" w:lineRule="auto"/>
        <w:jc w:val="both"/>
        <w:outlineLvl w:val="1"/>
        <w:rPr>
          <w:rFonts w:ascii="Verdana" w:eastAsia="Times New Roman" w:hAnsi="Verdana" w:cs="Arial"/>
          <w:bCs/>
          <w:color w:val="FFFFFF" w:themeColor="background1"/>
          <w:lang w:eastAsia="pl-PL"/>
        </w:rPr>
      </w:pPr>
      <w:r w:rsidRPr="000E280B">
        <w:rPr>
          <w:rFonts w:ascii="Verdana" w:eastAsia="Times New Roman" w:hAnsi="Verdana" w:cs="Arial"/>
          <w:bCs/>
          <w:color w:val="FFFFFF" w:themeColor="background1"/>
          <w:lang w:val="pl-PL" w:eastAsia="pl-PL"/>
        </w:rPr>
        <w:t xml:space="preserve">Bezpośrednio po zakończeniu debaty, rozpocznie się Parada Schumana. </w:t>
      </w:r>
      <w:proofErr w:type="spellStart"/>
      <w:r>
        <w:rPr>
          <w:rFonts w:ascii="Verdana" w:eastAsia="Times New Roman" w:hAnsi="Verdana" w:cs="Arial"/>
          <w:bCs/>
          <w:color w:val="FFFFFF" w:themeColor="background1"/>
          <w:lang w:eastAsia="pl-PL"/>
        </w:rPr>
        <w:t>Zapraszamy</w:t>
      </w:r>
      <w:proofErr w:type="spellEnd"/>
      <w:r>
        <w:rPr>
          <w:rFonts w:ascii="Verdana" w:eastAsia="Times New Roman" w:hAnsi="Verdana" w:cs="Arial"/>
          <w:bCs/>
          <w:color w:val="FFFFFF" w:themeColor="background1"/>
          <w:lang w:eastAsia="pl-PL"/>
        </w:rPr>
        <w:t xml:space="preserve">! </w:t>
      </w:r>
      <w:bookmarkStart w:id="0" w:name="_GoBack"/>
      <w:bookmarkEnd w:id="0"/>
    </w:p>
    <w:p w:rsidR="00FF1985" w:rsidRDefault="00FF1985" w:rsidP="005903D0">
      <w:pPr>
        <w:spacing w:before="33" w:after="33" w:line="240" w:lineRule="auto"/>
        <w:jc w:val="both"/>
        <w:outlineLvl w:val="1"/>
        <w:rPr>
          <w:rFonts w:ascii="Verdana" w:eastAsia="Times New Roman" w:hAnsi="Verdana" w:cs="Arial"/>
          <w:b/>
          <w:bCs/>
          <w:color w:val="FFFFFF" w:themeColor="background1"/>
          <w:lang w:eastAsia="pl-PL"/>
        </w:rPr>
      </w:pPr>
    </w:p>
    <w:p w:rsidR="008C7717" w:rsidRPr="008B43A1" w:rsidRDefault="008C7717" w:rsidP="000E280B">
      <w:pPr>
        <w:spacing w:before="33" w:after="33" w:line="240" w:lineRule="auto"/>
        <w:outlineLvl w:val="1"/>
        <w:rPr>
          <w:rFonts w:eastAsia="Times New Roman" w:cs="Arial"/>
          <w:b/>
          <w:bCs/>
          <w:color w:val="595959" w:themeColor="text1" w:themeTint="A6"/>
          <w:lang w:eastAsia="pl-PL"/>
        </w:rPr>
      </w:pPr>
    </w:p>
    <w:p w:rsidR="0023361F" w:rsidRPr="00360EAF" w:rsidRDefault="00D62EDE" w:rsidP="0023361F">
      <w:pPr>
        <w:spacing w:before="33" w:after="33" w:line="240" w:lineRule="auto"/>
        <w:jc w:val="center"/>
        <w:outlineLvl w:val="1"/>
        <w:rPr>
          <w:rFonts w:eastAsia="Times New Roman" w:cs="Times New Roman"/>
          <w:color w:val="595959" w:themeColor="text1" w:themeTint="A6"/>
          <w:lang w:eastAsia="pl-PL"/>
        </w:rPr>
      </w:pPr>
      <w:r w:rsidRPr="00D62EDE">
        <w:rPr>
          <w:rFonts w:eastAsia="Times New Roman" w:cs="Times New Roman"/>
          <w:noProof/>
          <w:color w:val="595959" w:themeColor="text1" w:themeTint="A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5.55pt;margin-top:20.9pt;width:605pt;height:199.55pt;z-index:251661312;mso-width-relative:margin;mso-height-relative:margin">
            <v:textbox style="mso-next-textbox:#_x0000_s1026">
              <w:txbxContent>
                <w:p w:rsidR="000E280B" w:rsidRPr="000E280B" w:rsidRDefault="000E280B" w:rsidP="004A30DA">
                  <w:pPr>
                    <w:ind w:left="708" w:firstLine="708"/>
                    <w:rPr>
                      <w:rFonts w:ascii="Verdana" w:hAnsi="Verdana"/>
                      <w:b/>
                      <w:color w:val="FF6600"/>
                      <w:lang w:val="pl-PL"/>
                    </w:rPr>
                  </w:pPr>
                  <w:r w:rsidRPr="000E280B">
                    <w:rPr>
                      <w:rFonts w:ascii="Verdana" w:hAnsi="Verdana"/>
                      <w:b/>
                      <w:color w:val="FF6600"/>
                      <w:lang w:val="pl-PL"/>
                    </w:rPr>
                    <w:t>ORGANIZATORZY:</w:t>
                  </w:r>
                </w:p>
                <w:p w:rsidR="000E280B" w:rsidRPr="000E280B" w:rsidRDefault="000E280B" w:rsidP="000E280B">
                  <w:pPr>
                    <w:jc w:val="center"/>
                    <w:rPr>
                      <w:rFonts w:ascii="Verdana" w:hAnsi="Verdana"/>
                      <w:lang w:val="pl-PL"/>
                    </w:rPr>
                  </w:pPr>
                  <w:r>
                    <w:rPr>
                      <w:rFonts w:ascii="Verdana" w:hAnsi="Verdana"/>
                      <w:lang w:val="pl-PL"/>
                    </w:rPr>
                    <w:t xml:space="preserve">          </w:t>
                  </w:r>
                  <w:r w:rsidR="00C27536">
                    <w:rPr>
                      <w:rFonts w:ascii="Verdana" w:hAnsi="Verdana"/>
                      <w:noProof/>
                      <w:lang w:val="pl-PL" w:eastAsia="pl-PL"/>
                    </w:rPr>
                    <w:drawing>
                      <wp:inline distT="0" distB="0" distL="0" distR="0">
                        <wp:extent cx="2340000" cy="1612496"/>
                        <wp:effectExtent l="19050" t="0" r="315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0000" cy="1612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27536">
                    <w:rPr>
                      <w:rFonts w:ascii="Verdana" w:hAnsi="Verdana"/>
                      <w:lang w:val="pl-PL"/>
                    </w:rPr>
                    <w:t xml:space="preserve">    </w:t>
                  </w:r>
                  <w:r w:rsidR="00482FBC">
                    <w:rPr>
                      <w:rFonts w:ascii="Verdana" w:hAnsi="Verdana"/>
                      <w:lang w:val="pl-PL"/>
                    </w:rPr>
                    <w:t xml:space="preserve"> </w:t>
                  </w:r>
                  <w:r w:rsidR="00C27536">
                    <w:rPr>
                      <w:rFonts w:ascii="Verdana" w:hAnsi="Verdana"/>
                      <w:lang w:val="pl-PL"/>
                    </w:rPr>
                    <w:t xml:space="preserve"> </w:t>
                  </w:r>
                  <w:r w:rsidR="00C27536">
                    <w:rPr>
                      <w:rFonts w:ascii="Verdana" w:hAnsi="Verdana"/>
                      <w:noProof/>
                      <w:lang w:val="pl-PL" w:eastAsia="pl-PL"/>
                    </w:rPr>
                    <w:drawing>
                      <wp:inline distT="0" distB="0" distL="0" distR="0">
                        <wp:extent cx="1800000" cy="1557919"/>
                        <wp:effectExtent l="19050" t="0" r="0" b="0"/>
                        <wp:docPr id="10" name="Obraz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0" cy="15579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23361F" w:rsidRPr="00360EAF" w:rsidSect="0076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compat>
    <w:useFELayout/>
  </w:compat>
  <w:rsids>
    <w:rsidRoot w:val="008B43A1"/>
    <w:rsid w:val="000D4DD3"/>
    <w:rsid w:val="000E280B"/>
    <w:rsid w:val="00151683"/>
    <w:rsid w:val="00153664"/>
    <w:rsid w:val="001D79C7"/>
    <w:rsid w:val="0023361F"/>
    <w:rsid w:val="003054C2"/>
    <w:rsid w:val="00360EAF"/>
    <w:rsid w:val="003F760E"/>
    <w:rsid w:val="00435E5B"/>
    <w:rsid w:val="004550DE"/>
    <w:rsid w:val="00482FBC"/>
    <w:rsid w:val="004A30DA"/>
    <w:rsid w:val="005903D0"/>
    <w:rsid w:val="005952F1"/>
    <w:rsid w:val="006C1C40"/>
    <w:rsid w:val="00755A8D"/>
    <w:rsid w:val="00761164"/>
    <w:rsid w:val="00776FDD"/>
    <w:rsid w:val="008416CC"/>
    <w:rsid w:val="008B43A1"/>
    <w:rsid w:val="008C32A8"/>
    <w:rsid w:val="008C7717"/>
    <w:rsid w:val="008D2D21"/>
    <w:rsid w:val="009C13AB"/>
    <w:rsid w:val="00A8459A"/>
    <w:rsid w:val="00B9411E"/>
    <w:rsid w:val="00C27536"/>
    <w:rsid w:val="00D4462A"/>
    <w:rsid w:val="00D62EDE"/>
    <w:rsid w:val="00D874BE"/>
    <w:rsid w:val="00EA0F3F"/>
    <w:rsid w:val="00EC23E9"/>
    <w:rsid w:val="00F927BA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49124,#f78c21,#f69122,#f49914,#f69b22,#f59123,#f6a022,#f58c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2A8"/>
  </w:style>
  <w:style w:type="paragraph" w:styleId="Nagwek2">
    <w:name w:val="heading 2"/>
    <w:basedOn w:val="Normalny"/>
    <w:link w:val="Nagwek2Znak"/>
    <w:uiPriority w:val="9"/>
    <w:qFormat/>
    <w:rsid w:val="008B4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43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43A1"/>
    <w:rPr>
      <w:b/>
      <w:bCs/>
    </w:rPr>
  </w:style>
  <w:style w:type="character" w:customStyle="1" w:styleId="apple-converted-space">
    <w:name w:val="apple-converted-space"/>
    <w:basedOn w:val="Domylnaczcionkaakapitu"/>
    <w:rsid w:val="008B43A1"/>
  </w:style>
  <w:style w:type="character" w:styleId="Hipercze">
    <w:name w:val="Hyperlink"/>
    <w:basedOn w:val="Domylnaczcionkaakapitu"/>
    <w:uiPriority w:val="99"/>
    <w:unhideWhenUsed/>
    <w:rsid w:val="008B43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4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3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8B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8B43A1"/>
    <w:rPr>
      <w:b/>
      <w:bCs/>
    </w:rPr>
  </w:style>
  <w:style w:type="character" w:customStyle="1" w:styleId="apple-converted-space">
    <w:name w:val="apple-converted-space"/>
    <w:basedOn w:val="DefaultParagraphFont"/>
    <w:rsid w:val="008B43A1"/>
  </w:style>
  <w:style w:type="character" w:styleId="Hyperlink">
    <w:name w:val="Hyperlink"/>
    <w:basedOn w:val="DefaultParagraphFont"/>
    <w:uiPriority w:val="99"/>
    <w:unhideWhenUsed/>
    <w:rsid w:val="008B43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EUin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komisjaeuropejs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c.europa.eu/polsk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Łuczak</dc:creator>
  <cp:lastModifiedBy>Aleksandra Łuczak</cp:lastModifiedBy>
  <cp:revision>7</cp:revision>
  <cp:lastPrinted>2013-04-30T07:59:00Z</cp:lastPrinted>
  <dcterms:created xsi:type="dcterms:W3CDTF">2013-04-30T07:55:00Z</dcterms:created>
  <dcterms:modified xsi:type="dcterms:W3CDTF">2013-05-08T10:23:00Z</dcterms:modified>
</cp:coreProperties>
</file>