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C3" w:rsidRPr="008E604A" w:rsidRDefault="00B60C03" w:rsidP="003B2B8B">
      <w:pPr>
        <w:jc w:val="center"/>
      </w:pPr>
      <w:bookmarkStart w:id="0" w:name="_GoBack"/>
      <w:bookmarkEnd w:id="0"/>
      <w:r w:rsidRPr="008E604A">
        <w:rPr>
          <w:noProof/>
          <w:lang w:val="fr-BE" w:eastAsia="fr-BE"/>
        </w:rPr>
        <w:drawing>
          <wp:inline distT="0" distB="0" distL="0" distR="0" wp14:anchorId="61948620" wp14:editId="19EA7303">
            <wp:extent cx="882650" cy="564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4E1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6767830</wp:posOffset>
                </wp:positionH>
                <wp:positionV relativeFrom="page">
                  <wp:posOffset>10079990</wp:posOffset>
                </wp:positionV>
                <wp:extent cx="647700" cy="396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9C3" w:rsidRPr="008E604A" w:rsidRDefault="00B619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48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532.9pt;margin-top:793.7pt;width:51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b3tQ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">
                <v:textbox>
                  <w:txbxContent>
                    <w:p w:rsidRPr="008E604A" w:rsidR="00B619C3" w:rsidRDefault="00B619C3">
                      <w:pPr>
                        <w:jc w:val="center"/>
                        <w:rPr>
                          <w:b/>
                          <w:bCs/>
                          <w:sz w:val="48"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sz w:val="48"/>
                          <w:rFonts w:ascii="Arial" w:hAnsi="Arial"/>
                        </w:rPr>
                        <w:t xml:space="preserve">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619C3" w:rsidRPr="008E604A" w:rsidRDefault="00B619C3" w:rsidP="003B2B8B">
      <w:pPr>
        <w:pStyle w:val="LOGO"/>
        <w:rPr>
          <w:rFonts w:ascii="Times New Roman" w:hAnsi="Times New Roman"/>
          <w:sz w:val="22"/>
        </w:rPr>
      </w:pPr>
      <w:r>
        <w:t>Europejski Komitet Ekonomiczno-Społeczny</w:t>
      </w:r>
    </w:p>
    <w:p w:rsidR="00B619C3" w:rsidRDefault="00B619C3" w:rsidP="003B2B8B"/>
    <w:p w:rsidR="006D6CD0" w:rsidRDefault="006D6CD0" w:rsidP="003B2B8B"/>
    <w:p w:rsidR="005B4A8F" w:rsidRDefault="005A11EF" w:rsidP="003B2B8B">
      <w:pPr>
        <w:jc w:val="right"/>
        <w:rPr>
          <w:b/>
          <w:bCs/>
        </w:rPr>
      </w:pPr>
      <w:r>
        <w:rPr>
          <w:b/>
          <w:bCs/>
        </w:rPr>
        <w:t>SOC/579</w:t>
      </w:r>
    </w:p>
    <w:p w:rsidR="005A11EF" w:rsidRPr="008E604A" w:rsidRDefault="005A11EF" w:rsidP="003B2B8B">
      <w:pPr>
        <w:jc w:val="right"/>
        <w:rPr>
          <w:b/>
          <w:bCs/>
        </w:rPr>
      </w:pPr>
      <w:r>
        <w:rPr>
          <w:b/>
          <w:bCs/>
        </w:rPr>
        <w:t>Sytuacja kobiet z niepełnosprawnością</w:t>
      </w:r>
    </w:p>
    <w:p w:rsidR="00B619C3" w:rsidRDefault="00B619C3" w:rsidP="003B2B8B"/>
    <w:p w:rsidR="00B619C3" w:rsidRPr="008E604A" w:rsidRDefault="005A11EF" w:rsidP="003B2B8B">
      <w:pPr>
        <w:rPr>
          <w:b/>
          <w:bCs/>
        </w:rPr>
      </w:pPr>
      <w:r>
        <w:rPr>
          <w:b/>
          <w:bCs/>
        </w:rPr>
        <w:t>182. </w:t>
      </w:r>
      <w:proofErr w:type="gramStart"/>
      <w:r>
        <w:rPr>
          <w:b/>
          <w:bCs/>
        </w:rPr>
        <w:t>posiedzenie</w:t>
      </w:r>
      <w:proofErr w:type="gramEnd"/>
      <w:r>
        <w:rPr>
          <w:b/>
          <w:bCs/>
        </w:rPr>
        <w:t>, 6 czerwca 2018 r.</w:t>
      </w:r>
    </w:p>
    <w:p w:rsidR="00B619C3" w:rsidRPr="008E604A" w:rsidRDefault="00B619C3" w:rsidP="003B2B8B">
      <w:pPr>
        <w:rPr>
          <w:b/>
          <w:bCs/>
        </w:rPr>
      </w:pPr>
      <w:r>
        <w:rPr>
          <w:b/>
          <w:bCs/>
        </w:rPr>
        <w:t>Sekcja Zatrudnienia, Spraw Społecznych i Obywatelstwa</w:t>
      </w:r>
    </w:p>
    <w:p w:rsidR="00B619C3" w:rsidRPr="008E604A" w:rsidRDefault="00B619C3" w:rsidP="003B2B8B"/>
    <w:p w:rsidR="00B619C3" w:rsidRPr="008E604A" w:rsidRDefault="00B619C3" w:rsidP="003B2B8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POPRAWKA 1</w:t>
      </w:r>
    </w:p>
    <w:p w:rsidR="00B619C3" w:rsidRPr="008E604A" w:rsidRDefault="00B619C3" w:rsidP="003B2B8B">
      <w:pPr>
        <w:jc w:val="center"/>
        <w:rPr>
          <w:b/>
          <w:bCs/>
        </w:rPr>
      </w:pPr>
      <w:proofErr w:type="gramStart"/>
      <w:r>
        <w:rPr>
          <w:b/>
          <w:bCs/>
        </w:rPr>
        <w:t>zgłoszona</w:t>
      </w:r>
      <w:proofErr w:type="gramEnd"/>
      <w:r>
        <w:rPr>
          <w:b/>
          <w:bCs/>
        </w:rPr>
        <w:t xml:space="preserve"> przez </w:t>
      </w:r>
      <w:proofErr w:type="spellStart"/>
      <w:r>
        <w:rPr>
          <w:b/>
          <w:bCs/>
        </w:rPr>
        <w:t>Aska</w:t>
      </w:r>
      <w:proofErr w:type="spellEnd"/>
      <w:r>
        <w:rPr>
          <w:b/>
          <w:bCs/>
        </w:rPr>
        <w:t xml:space="preserve"> ABILDGAARDA (DK – III)</w:t>
      </w:r>
    </w:p>
    <w:p w:rsidR="00B619C3" w:rsidRPr="008E604A" w:rsidRDefault="00B619C3" w:rsidP="003B2B8B"/>
    <w:p w:rsidR="00534228" w:rsidRDefault="00B619C3" w:rsidP="005A11EF">
      <w:pPr>
        <w:rPr>
          <w:b/>
          <w:bCs/>
        </w:rPr>
      </w:pPr>
      <w:r>
        <w:rPr>
          <w:b/>
          <w:bCs/>
        </w:rPr>
        <w:t>Dot.: Sytuacja kobiet z niepełnosprawnością</w:t>
      </w:r>
    </w:p>
    <w:p w:rsidR="00B619C3" w:rsidRPr="00534228" w:rsidRDefault="005A11EF" w:rsidP="005A11EF">
      <w:pPr>
        <w:rPr>
          <w:bCs/>
        </w:rPr>
      </w:pPr>
      <w:r>
        <w:t>Opinia rozpoznawcza na wniosek Parlamentu Europejskiego</w:t>
      </w:r>
    </w:p>
    <w:p w:rsidR="00B619C3" w:rsidRPr="008E604A" w:rsidRDefault="00B619C3" w:rsidP="003B2B8B"/>
    <w:p w:rsidR="00B619C3" w:rsidRPr="008E604A" w:rsidRDefault="00B619C3" w:rsidP="003B2B8B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Sygn.: Projekt opinii CESE EESC-2018-01639-00-02-PA-TRA</w:t>
      </w:r>
    </w:p>
    <w:p w:rsidR="00B922EE" w:rsidRDefault="00B922EE" w:rsidP="00B922EE">
      <w:pPr>
        <w:rPr>
          <w:bCs/>
        </w:rPr>
      </w:pPr>
    </w:p>
    <w:p w:rsidR="006D6CD0" w:rsidRPr="00B922EE" w:rsidRDefault="006D6CD0" w:rsidP="00B922EE">
      <w:pPr>
        <w:rPr>
          <w:bCs/>
        </w:rPr>
      </w:pPr>
    </w:p>
    <w:p w:rsidR="00B922EE" w:rsidRPr="00B922EE" w:rsidRDefault="00B922EE" w:rsidP="00B922EE">
      <w:pPr>
        <w:rPr>
          <w:b/>
          <w:bCs/>
        </w:rPr>
      </w:pPr>
      <w:r>
        <w:rPr>
          <w:b/>
          <w:bCs/>
        </w:rPr>
        <w:t>Punkt 1.1</w:t>
      </w:r>
    </w:p>
    <w:p w:rsidR="00B922EE" w:rsidRDefault="00B922EE" w:rsidP="00B922EE">
      <w:pPr>
        <w:rPr>
          <w:bCs/>
        </w:rPr>
      </w:pPr>
    </w:p>
    <w:p w:rsidR="00B922EE" w:rsidRDefault="00B922EE" w:rsidP="00B922EE">
      <w:pPr>
        <w:rPr>
          <w:bCs/>
        </w:rPr>
      </w:pPr>
      <w:r>
        <w:t>Zmienić</w:t>
      </w:r>
    </w:p>
    <w:p w:rsidR="00B922EE" w:rsidRDefault="00B922EE" w:rsidP="00B922EE">
      <w:pPr>
        <w:rPr>
          <w:bCs/>
        </w:rPr>
      </w:pPr>
    </w:p>
    <w:p w:rsidR="00B922EE" w:rsidRPr="00911879" w:rsidRDefault="00B922EE" w:rsidP="00296D35">
      <w:pPr>
        <w:ind w:left="567"/>
        <w:rPr>
          <w:bCs/>
          <w:i/>
        </w:rPr>
      </w:pPr>
      <w:r>
        <w:rPr>
          <w:bCs/>
          <w:i/>
        </w:rPr>
        <w:t xml:space="preserve">Kobiety i dziewczęta z niepełnosprawnością w dalszym ciągu spotykają się z dyskryminacją </w:t>
      </w:r>
      <w:proofErr w:type="spellStart"/>
      <w:r>
        <w:rPr>
          <w:bCs/>
          <w:i/>
        </w:rPr>
        <w:t>intersekcjonalną</w:t>
      </w:r>
      <w:proofErr w:type="spellEnd"/>
      <w:r>
        <w:rPr>
          <w:bCs/>
          <w:i/>
        </w:rPr>
        <w:t xml:space="preserve"> i z wielu przyczyn jednocześnie, ze względu zarówno na swoją płeć, jak i</w:t>
      </w:r>
      <w:r w:rsidR="00296D35">
        <w:rPr>
          <w:bCs/>
          <w:i/>
        </w:rPr>
        <w:t> </w:t>
      </w:r>
      <w:r>
        <w:rPr>
          <w:bCs/>
          <w:i/>
        </w:rPr>
        <w:t xml:space="preserve">niepełnosprawność. Kobiety z niepełnosprawnością nie mają takich samych szans równego udziału we wszystkich aspektach społeczeństwa. Są one między innymi </w:t>
      </w:r>
      <w:r>
        <w:rPr>
          <w:bCs/>
          <w:i/>
          <w:u w:val="single"/>
        </w:rPr>
        <w:t>zbyt często</w:t>
      </w:r>
      <w:r>
        <w:rPr>
          <w:bCs/>
          <w:i/>
        </w:rPr>
        <w:t xml:space="preserve"> wykluczone </w:t>
      </w:r>
      <w:proofErr w:type="gramStart"/>
      <w:r>
        <w:rPr>
          <w:bCs/>
          <w:i/>
        </w:rPr>
        <w:t>z</w:t>
      </w:r>
      <w:proofErr w:type="gramEnd"/>
      <w:r w:rsidR="00296D35">
        <w:rPr>
          <w:bCs/>
          <w:i/>
        </w:rPr>
        <w:t> </w:t>
      </w:r>
      <w:r>
        <w:rPr>
          <w:bCs/>
          <w:i/>
        </w:rPr>
        <w:t>edukacji włączającej i szkoleń włączających, zatrudnienia, z dostępu do programów redukcji ubóstwa i do odpowiednich warunków mieszkaniowych, a także z udziału w życiu politycznym i</w:t>
      </w:r>
      <w:r w:rsidR="00296D35">
        <w:rPr>
          <w:bCs/>
          <w:i/>
        </w:rPr>
        <w:t> </w:t>
      </w:r>
      <w:r>
        <w:rPr>
          <w:bCs/>
          <w:i/>
        </w:rPr>
        <w:t xml:space="preserve">publicznym, a </w:t>
      </w:r>
      <w:r>
        <w:rPr>
          <w:bCs/>
          <w:i/>
          <w:u w:val="single"/>
        </w:rPr>
        <w:t>niektóre akty prawne</w:t>
      </w:r>
      <w:r>
        <w:rPr>
          <w:bCs/>
          <w:i/>
        </w:rPr>
        <w:t xml:space="preserve"> </w:t>
      </w:r>
      <w:r>
        <w:rPr>
          <w:bCs/>
          <w:i/>
          <w:strike/>
        </w:rPr>
        <w:t>prawo</w:t>
      </w:r>
      <w:r>
        <w:rPr>
          <w:bCs/>
          <w:i/>
        </w:rPr>
        <w:t xml:space="preserve"> często </w:t>
      </w:r>
      <w:r>
        <w:rPr>
          <w:bCs/>
          <w:i/>
          <w:strike/>
        </w:rPr>
        <w:t>uniemożliwia</w:t>
      </w:r>
      <w:r>
        <w:rPr>
          <w:bCs/>
          <w:i/>
        </w:rPr>
        <w:t xml:space="preserve"> </w:t>
      </w:r>
      <w:r>
        <w:rPr>
          <w:bCs/>
          <w:i/>
          <w:u w:val="single"/>
        </w:rPr>
        <w:t>uniemożliwiają</w:t>
      </w:r>
      <w:r>
        <w:rPr>
          <w:bCs/>
          <w:i/>
        </w:rPr>
        <w:t xml:space="preserve"> im podejmowanie decyzji dotyczących własnego życia, w tym również dotyczących ich praw seksualnych i reprodukcyjnych. Borykają się z przeszkodami w korzystaniu ze swych </w:t>
      </w:r>
      <w:proofErr w:type="gramStart"/>
      <w:r>
        <w:rPr>
          <w:bCs/>
          <w:i/>
        </w:rPr>
        <w:t>praw</w:t>
      </w:r>
      <w:proofErr w:type="gramEnd"/>
      <w:r>
        <w:rPr>
          <w:bCs/>
          <w:i/>
        </w:rPr>
        <w:t xml:space="preserve"> obywatelskich UE</w:t>
      </w:r>
      <w:r w:rsidRPr="00911879">
        <w:rPr>
          <w:bCs/>
          <w:i/>
          <w:vertAlign w:val="superscript"/>
        </w:rPr>
        <w:footnoteReference w:id="1"/>
      </w:r>
      <w:r>
        <w:rPr>
          <w:bCs/>
          <w:i/>
        </w:rPr>
        <w:t>.</w:t>
      </w:r>
    </w:p>
    <w:p w:rsidR="00B922EE" w:rsidRPr="00B922EE" w:rsidRDefault="00B922EE" w:rsidP="00B922EE">
      <w:pPr>
        <w:rPr>
          <w:bCs/>
        </w:rPr>
      </w:pPr>
    </w:p>
    <w:p w:rsidR="00B922EE" w:rsidRPr="00B922EE" w:rsidRDefault="00B922EE" w:rsidP="00B922EE">
      <w:pPr>
        <w:rPr>
          <w:b/>
          <w:bCs/>
        </w:rPr>
      </w:pPr>
      <w:r>
        <w:rPr>
          <w:b/>
          <w:bCs/>
        </w:rPr>
        <w:t>Punkt 5.3.1</w:t>
      </w:r>
    </w:p>
    <w:p w:rsidR="00B922EE" w:rsidRDefault="00B922EE" w:rsidP="00B922EE">
      <w:pPr>
        <w:rPr>
          <w:bCs/>
        </w:rPr>
      </w:pPr>
    </w:p>
    <w:p w:rsidR="00B922EE" w:rsidRDefault="00B922EE" w:rsidP="00B922EE">
      <w:pPr>
        <w:rPr>
          <w:bCs/>
        </w:rPr>
      </w:pPr>
      <w:r>
        <w:t>Zmienić</w:t>
      </w:r>
    </w:p>
    <w:p w:rsidR="00B922EE" w:rsidRDefault="00B922EE" w:rsidP="00B922EE">
      <w:pPr>
        <w:rPr>
          <w:bCs/>
        </w:rPr>
      </w:pPr>
    </w:p>
    <w:p w:rsidR="00B922EE" w:rsidRDefault="00B922EE" w:rsidP="00296D35">
      <w:pPr>
        <w:ind w:left="567"/>
        <w:rPr>
          <w:bCs/>
          <w:i/>
        </w:rPr>
      </w:pPr>
      <w:r>
        <w:rPr>
          <w:bCs/>
          <w:i/>
        </w:rPr>
        <w:t xml:space="preserve">Krzywdzące stereotypy dotyczące płci i niepełnosprawności zaogniają dyskryminujące postawy, polityki i praktyki takie jak: </w:t>
      </w:r>
      <w:r>
        <w:rPr>
          <w:bCs/>
          <w:i/>
          <w:strike/>
        </w:rPr>
        <w:t>przypisywanie większej wartości kształceniu chłopców niż dziewcząt,</w:t>
      </w:r>
      <w:r>
        <w:rPr>
          <w:bCs/>
          <w:i/>
        </w:rPr>
        <w:t xml:space="preserve"> stosowanie materiałów edukacyjnych szerzących błędne stereotypy dotyczące płci </w:t>
      </w:r>
      <w:r>
        <w:rPr>
          <w:bCs/>
          <w:i/>
        </w:rPr>
        <w:lastRenderedPageBreak/>
        <w:t>i</w:t>
      </w:r>
      <w:r w:rsidR="00296D35">
        <w:rPr>
          <w:bCs/>
          <w:i/>
        </w:rPr>
        <w:t> </w:t>
      </w:r>
      <w:r>
        <w:rPr>
          <w:bCs/>
          <w:i/>
        </w:rPr>
        <w:t xml:space="preserve">niepełnosprawności, </w:t>
      </w:r>
      <w:r>
        <w:rPr>
          <w:bCs/>
          <w:i/>
          <w:strike/>
        </w:rPr>
        <w:t>zachęcanie do małżeństw z niepełnosprawnymi dziewczynkami,</w:t>
      </w:r>
      <w:r>
        <w:rPr>
          <w:bCs/>
          <w:i/>
        </w:rPr>
        <w:t xml:space="preserve"> udział w</w:t>
      </w:r>
      <w:r w:rsidR="00296D35">
        <w:rPr>
          <w:bCs/>
          <w:i/>
        </w:rPr>
        <w:t> </w:t>
      </w:r>
      <w:r>
        <w:rPr>
          <w:bCs/>
          <w:i/>
        </w:rPr>
        <w:t>opartym na płci życiu rodzinnym, przydzielanie roli opiekunek kobietom i dziewczynkom, a</w:t>
      </w:r>
      <w:r w:rsidR="00296D35">
        <w:rPr>
          <w:bCs/>
          <w:i/>
        </w:rPr>
        <w:t> </w:t>
      </w:r>
      <w:r>
        <w:rPr>
          <w:bCs/>
          <w:i/>
          <w:u w:val="single"/>
        </w:rPr>
        <w:t>w</w:t>
      </w:r>
      <w:r w:rsidR="00296D35">
        <w:rPr>
          <w:bCs/>
          <w:i/>
          <w:u w:val="single"/>
        </w:rPr>
        <w:t> </w:t>
      </w:r>
      <w:r>
        <w:rPr>
          <w:bCs/>
          <w:i/>
          <w:u w:val="single"/>
        </w:rPr>
        <w:t xml:space="preserve">niektórych przypadkach przypisywanie większej wartości kształceniu chłopców niż </w:t>
      </w:r>
      <w:proofErr w:type="spellStart"/>
      <w:r>
        <w:rPr>
          <w:bCs/>
          <w:i/>
          <w:u w:val="single"/>
        </w:rPr>
        <w:t>dziewcząt</w:t>
      </w:r>
      <w:proofErr w:type="gramStart"/>
      <w:r>
        <w:rPr>
          <w:bCs/>
          <w:i/>
          <w:u w:val="single"/>
        </w:rPr>
        <w:t>,zachęcanie</w:t>
      </w:r>
      <w:proofErr w:type="spellEnd"/>
      <w:proofErr w:type="gramEnd"/>
      <w:r>
        <w:rPr>
          <w:bCs/>
          <w:i/>
          <w:u w:val="single"/>
        </w:rPr>
        <w:t xml:space="preserve"> do małżeństw z niepełnosprawnymi dziewczynkami, a</w:t>
      </w:r>
      <w:r>
        <w:rPr>
          <w:bCs/>
          <w:i/>
        </w:rPr>
        <w:t xml:space="preserve"> także brak dostępnych instalacji sanitarnych w szkołach </w:t>
      </w:r>
      <w:r>
        <w:rPr>
          <w:bCs/>
          <w:i/>
          <w:u w:val="single"/>
        </w:rPr>
        <w:t>umożliwiających zachowanie higieny podczas menstruacji</w:t>
      </w:r>
      <w:r>
        <w:rPr>
          <w:bCs/>
          <w:i/>
        </w:rPr>
        <w:t>. Z kolei zjawiska te prowadzą do wyższego poziomu analfabetyzmu, niepowodzeń w</w:t>
      </w:r>
      <w:r w:rsidR="00296D35">
        <w:rPr>
          <w:bCs/>
          <w:i/>
        </w:rPr>
        <w:t> </w:t>
      </w:r>
      <w:r>
        <w:rPr>
          <w:bCs/>
          <w:i/>
        </w:rPr>
        <w:t>szkole, nierównej codziennej frekwencji szkolnej, absencji i wczesnego kończenia szkoły</w:t>
      </w:r>
      <w:r w:rsidRPr="006D6CD0">
        <w:rPr>
          <w:bCs/>
          <w:i/>
          <w:vertAlign w:val="superscript"/>
        </w:rPr>
        <w:footnoteReference w:id="2"/>
      </w:r>
      <w:r>
        <w:rPr>
          <w:bCs/>
          <w:i/>
        </w:rPr>
        <w:t>.</w:t>
      </w:r>
    </w:p>
    <w:p w:rsidR="006D6CD0" w:rsidRPr="00296D35" w:rsidRDefault="006D6CD0" w:rsidP="00296D35"/>
    <w:p w:rsidR="00B619C3" w:rsidRPr="006D6CD0" w:rsidRDefault="006D6CD0" w:rsidP="003B2B8B">
      <w:pPr>
        <w:rPr>
          <w:b/>
          <w:bCs/>
        </w:rPr>
      </w:pPr>
      <w:r>
        <w:rPr>
          <w:b/>
          <w:bCs/>
        </w:rPr>
        <w:t xml:space="preserve">Uzasadnienie </w:t>
      </w:r>
    </w:p>
    <w:p w:rsidR="006D6CD0" w:rsidRDefault="006D6CD0" w:rsidP="003B2B8B">
      <w:pPr>
        <w:rPr>
          <w:bCs/>
        </w:rPr>
      </w:pPr>
    </w:p>
    <w:p w:rsidR="006D6CD0" w:rsidRDefault="006D6CD0" w:rsidP="003B2B8B">
      <w:r>
        <w:t>Zostanie przedstawione ustnie.</w:t>
      </w:r>
    </w:p>
    <w:p w:rsidR="00296D35" w:rsidRPr="008E604A" w:rsidRDefault="00296D35" w:rsidP="003B2B8B">
      <w:pPr>
        <w:rPr>
          <w:bCs/>
        </w:rPr>
      </w:pPr>
    </w:p>
    <w:p w:rsidR="00B619C3" w:rsidRPr="008E604A" w:rsidRDefault="00B619C3" w:rsidP="003B2B8B">
      <w:pPr>
        <w:jc w:val="center"/>
      </w:pPr>
      <w:r>
        <w:t>_____________</w:t>
      </w:r>
    </w:p>
    <w:sectPr w:rsidR="00B619C3" w:rsidRPr="008E604A" w:rsidSect="006D6CD0">
      <w:footerReference w:type="default" r:id="rId13"/>
      <w:type w:val="continuous"/>
      <w:pgSz w:w="11907" w:h="16839" w:code="9"/>
      <w:pgMar w:top="1418" w:right="1418" w:bottom="1418" w:left="1418" w:header="709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C3" w:rsidRDefault="00B619C3">
      <w:r>
        <w:separator/>
      </w:r>
    </w:p>
  </w:endnote>
  <w:endnote w:type="continuationSeparator" w:id="0">
    <w:p w:rsidR="00B619C3" w:rsidRDefault="00B6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8F" w:rsidRPr="005B4A8F" w:rsidRDefault="005A11EF" w:rsidP="005B4A8F">
    <w:pPr>
      <w:pStyle w:val="Footer"/>
    </w:pPr>
    <w:r>
      <w:t xml:space="preserve">SOC/579 – EESC-2018-01639-01-00-AMS-TRA (EN) </w:t>
    </w:r>
    <w:r w:rsidR="005B4A8F">
      <w:fldChar w:fldCharType="begin"/>
    </w:r>
    <w:r w:rsidR="005B4A8F">
      <w:instrText xml:space="preserve"> PAGE  \* Arabic  \* MERGEFORMAT </w:instrText>
    </w:r>
    <w:r w:rsidR="005B4A8F">
      <w:fldChar w:fldCharType="separate"/>
    </w:r>
    <w:r w:rsidR="00A73FEB">
      <w:rPr>
        <w:noProof/>
      </w:rPr>
      <w:t>1</w:t>
    </w:r>
    <w:r w:rsidR="005B4A8F">
      <w:fldChar w:fldCharType="end"/>
    </w:r>
    <w:r>
      <w:t>/</w:t>
    </w:r>
    <w:r w:rsidR="005B4A8F">
      <w:fldChar w:fldCharType="begin"/>
    </w:r>
    <w:r w:rsidR="005B4A8F">
      <w:instrText xml:space="preserve"> = </w:instrText>
    </w:r>
    <w:r w:rsidR="00A73FEB">
      <w:fldChar w:fldCharType="begin"/>
    </w:r>
    <w:r w:rsidR="00A73FEB">
      <w:instrText xml:space="preserve"> NUMPAGES </w:instrText>
    </w:r>
    <w:r w:rsidR="00A73FEB">
      <w:fldChar w:fldCharType="separate"/>
    </w:r>
    <w:r w:rsidR="00A73FEB">
      <w:rPr>
        <w:noProof/>
      </w:rPr>
      <w:instrText>2</w:instrText>
    </w:r>
    <w:r w:rsidR="00A73FEB">
      <w:rPr>
        <w:noProof/>
      </w:rPr>
      <w:fldChar w:fldCharType="end"/>
    </w:r>
    <w:r w:rsidR="005B4A8F">
      <w:instrText xml:space="preserve"> -0 </w:instrText>
    </w:r>
    <w:r w:rsidR="005B4A8F">
      <w:fldChar w:fldCharType="separate"/>
    </w:r>
    <w:r w:rsidR="00A73FEB">
      <w:rPr>
        <w:noProof/>
      </w:rPr>
      <w:t>2</w:t>
    </w:r>
    <w:r w:rsidR="005B4A8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C3" w:rsidRDefault="00B619C3">
      <w:r>
        <w:separator/>
      </w:r>
    </w:p>
  </w:footnote>
  <w:footnote w:type="continuationSeparator" w:id="0">
    <w:p w:rsidR="00B619C3" w:rsidRDefault="00B619C3">
      <w:r>
        <w:continuationSeparator/>
      </w:r>
    </w:p>
  </w:footnote>
  <w:footnote w:id="1">
    <w:p w:rsidR="00B922EE" w:rsidRPr="009E7548" w:rsidRDefault="00B922EE" w:rsidP="00B922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" w:history="1">
        <w:r>
          <w:rPr>
            <w:rStyle w:val="Hyperlink"/>
          </w:rPr>
          <w:t>Konwencja ONZ o prawach osób niepełnosprawnych (UNCRPD), uwaga ogólna nr 3 (CRPD/C/GC/3), s. 1</w:t>
        </w:r>
      </w:hyperlink>
      <w:r>
        <w:t xml:space="preserve">; EDF </w:t>
      </w:r>
      <w:hyperlink r:id="rId2" w:history="1">
        <w:r>
          <w:rPr>
            <w:rStyle w:val="Hyperlink"/>
          </w:rPr>
          <w:t>Alternatywne sprawozdanie dla UNCRPD, s. 57</w:t>
        </w:r>
      </w:hyperlink>
      <w:r>
        <w:t xml:space="preserve">. </w:t>
      </w:r>
    </w:p>
  </w:footnote>
  <w:footnote w:id="2">
    <w:p w:rsidR="00B922EE" w:rsidRPr="00A325AE" w:rsidRDefault="00B922EE" w:rsidP="00B922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3" w:history="1">
        <w:r>
          <w:rPr>
            <w:rStyle w:val="Hyperlink"/>
          </w:rPr>
          <w:t>Zob. przypis 1, s. 14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7C"/>
    <w:rsid w:val="00296D35"/>
    <w:rsid w:val="003838F2"/>
    <w:rsid w:val="003B2B8B"/>
    <w:rsid w:val="004D1434"/>
    <w:rsid w:val="00534228"/>
    <w:rsid w:val="0055747C"/>
    <w:rsid w:val="005A11EF"/>
    <w:rsid w:val="005B4A8F"/>
    <w:rsid w:val="006334E1"/>
    <w:rsid w:val="006D6CD0"/>
    <w:rsid w:val="00755655"/>
    <w:rsid w:val="008E604A"/>
    <w:rsid w:val="00904FC7"/>
    <w:rsid w:val="00911879"/>
    <w:rsid w:val="00920426"/>
    <w:rsid w:val="00A73FEB"/>
    <w:rsid w:val="00B60C03"/>
    <w:rsid w:val="00B619C3"/>
    <w:rsid w:val="00B922EE"/>
    <w:rsid w:val="00B97B25"/>
    <w:rsid w:val="00BC756C"/>
    <w:rsid w:val="00E963F8"/>
    <w:rsid w:val="00EC649C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04A"/>
    <w:pPr>
      <w:spacing w:line="288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604A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E604A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E604A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E604A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E604A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E604A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E604A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E604A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E604A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935"/>
    <w:rPr>
      <w:kern w:val="28"/>
      <w:sz w:val="22"/>
      <w:szCs w:val="22"/>
      <w:lang w:val="pl-PL" w:eastAsia="en-US"/>
    </w:rPr>
  </w:style>
  <w:style w:type="character" w:customStyle="1" w:styleId="Heading2Char">
    <w:name w:val="Heading 2 Char"/>
    <w:basedOn w:val="DefaultParagraphFont"/>
    <w:link w:val="Heading2"/>
    <w:rsid w:val="00812935"/>
    <w:rPr>
      <w:sz w:val="22"/>
      <w:szCs w:val="22"/>
      <w:lang w:val="pl-PL" w:eastAsia="en-US"/>
    </w:rPr>
  </w:style>
  <w:style w:type="character" w:customStyle="1" w:styleId="Heading3Char">
    <w:name w:val="Heading 3 Char"/>
    <w:basedOn w:val="DefaultParagraphFont"/>
    <w:link w:val="Heading3"/>
    <w:rsid w:val="00812935"/>
    <w:rPr>
      <w:sz w:val="22"/>
      <w:szCs w:val="22"/>
      <w:lang w:val="pl-PL" w:eastAsia="en-US"/>
    </w:rPr>
  </w:style>
  <w:style w:type="character" w:customStyle="1" w:styleId="Heading4Char">
    <w:name w:val="Heading 4 Char"/>
    <w:basedOn w:val="DefaultParagraphFont"/>
    <w:link w:val="Heading4"/>
    <w:rsid w:val="00812935"/>
    <w:rPr>
      <w:sz w:val="22"/>
      <w:szCs w:val="22"/>
      <w:lang w:val="pl-PL" w:eastAsia="en-US"/>
    </w:rPr>
  </w:style>
  <w:style w:type="character" w:customStyle="1" w:styleId="Heading5Char">
    <w:name w:val="Heading 5 Char"/>
    <w:basedOn w:val="DefaultParagraphFont"/>
    <w:link w:val="Heading5"/>
    <w:rsid w:val="00812935"/>
    <w:rPr>
      <w:sz w:val="22"/>
      <w:szCs w:val="22"/>
      <w:lang w:val="pl-PL" w:eastAsia="en-US"/>
    </w:rPr>
  </w:style>
  <w:style w:type="character" w:customStyle="1" w:styleId="Heading6Char">
    <w:name w:val="Heading 6 Char"/>
    <w:basedOn w:val="DefaultParagraphFont"/>
    <w:link w:val="Heading6"/>
    <w:rsid w:val="00812935"/>
    <w:rPr>
      <w:sz w:val="22"/>
      <w:szCs w:val="22"/>
      <w:lang w:val="pl-PL" w:eastAsia="en-US"/>
    </w:rPr>
  </w:style>
  <w:style w:type="character" w:customStyle="1" w:styleId="Heading7Char">
    <w:name w:val="Heading 7 Char"/>
    <w:basedOn w:val="DefaultParagraphFont"/>
    <w:link w:val="Heading7"/>
    <w:rsid w:val="00812935"/>
    <w:rPr>
      <w:sz w:val="22"/>
      <w:szCs w:val="22"/>
      <w:lang w:val="pl-PL" w:eastAsia="en-US"/>
    </w:rPr>
  </w:style>
  <w:style w:type="character" w:customStyle="1" w:styleId="Heading8Char">
    <w:name w:val="Heading 8 Char"/>
    <w:basedOn w:val="DefaultParagraphFont"/>
    <w:link w:val="Heading8"/>
    <w:rsid w:val="00812935"/>
    <w:rPr>
      <w:sz w:val="22"/>
      <w:szCs w:val="22"/>
      <w:lang w:val="pl-PL" w:eastAsia="en-US"/>
    </w:rPr>
  </w:style>
  <w:style w:type="character" w:customStyle="1" w:styleId="Heading9Char">
    <w:name w:val="Heading 9 Char"/>
    <w:basedOn w:val="DefaultParagraphFont"/>
    <w:link w:val="Heading9"/>
    <w:rsid w:val="00812935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qFormat/>
    <w:rsid w:val="008E604A"/>
  </w:style>
  <w:style w:type="character" w:customStyle="1" w:styleId="FooterChar">
    <w:name w:val="Footer Char"/>
    <w:basedOn w:val="DefaultParagraphFont"/>
    <w:link w:val="Footer"/>
    <w:rsid w:val="00812935"/>
    <w:rPr>
      <w:sz w:val="22"/>
      <w:szCs w:val="22"/>
      <w:lang w:val="pl-PL" w:eastAsia="en-US"/>
    </w:rPr>
  </w:style>
  <w:style w:type="paragraph" w:styleId="FootnoteText">
    <w:name w:val="footnote text"/>
    <w:basedOn w:val="Normal"/>
    <w:link w:val="FootnoteTextChar"/>
    <w:qFormat/>
    <w:rsid w:val="008E604A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12935"/>
    <w:rPr>
      <w:sz w:val="16"/>
      <w:szCs w:val="22"/>
      <w:lang w:val="pl-PL" w:eastAsia="en-US"/>
    </w:rPr>
  </w:style>
  <w:style w:type="paragraph" w:styleId="Header">
    <w:name w:val="header"/>
    <w:basedOn w:val="Normal"/>
    <w:link w:val="HeaderChar"/>
    <w:qFormat/>
    <w:rsid w:val="008E604A"/>
  </w:style>
  <w:style w:type="character" w:customStyle="1" w:styleId="HeaderChar">
    <w:name w:val="Header Char"/>
    <w:basedOn w:val="DefaultParagraphFont"/>
    <w:link w:val="Header"/>
    <w:rsid w:val="00812935"/>
    <w:rPr>
      <w:sz w:val="22"/>
      <w:szCs w:val="22"/>
      <w:lang w:val="pl-PL" w:eastAsia="en-US"/>
    </w:rPr>
  </w:style>
  <w:style w:type="paragraph" w:customStyle="1" w:styleId="quotes">
    <w:name w:val="quotes"/>
    <w:basedOn w:val="Normal"/>
    <w:next w:val="Normal"/>
    <w:rsid w:val="008E604A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8E604A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8E6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04A"/>
    <w:rPr>
      <w:rFonts w:ascii="Tahoma" w:hAnsi="Tahoma" w:cs="Tahoma"/>
      <w:sz w:val="16"/>
      <w:szCs w:val="16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04A"/>
    <w:pPr>
      <w:spacing w:line="288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E604A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E604A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E604A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E604A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E604A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E604A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E604A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E604A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E604A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935"/>
    <w:rPr>
      <w:kern w:val="28"/>
      <w:sz w:val="22"/>
      <w:szCs w:val="22"/>
      <w:lang w:val="pl-PL" w:eastAsia="en-US"/>
    </w:rPr>
  </w:style>
  <w:style w:type="character" w:customStyle="1" w:styleId="Heading2Char">
    <w:name w:val="Heading 2 Char"/>
    <w:basedOn w:val="DefaultParagraphFont"/>
    <w:link w:val="Heading2"/>
    <w:rsid w:val="00812935"/>
    <w:rPr>
      <w:sz w:val="22"/>
      <w:szCs w:val="22"/>
      <w:lang w:val="pl-PL" w:eastAsia="en-US"/>
    </w:rPr>
  </w:style>
  <w:style w:type="character" w:customStyle="1" w:styleId="Heading3Char">
    <w:name w:val="Heading 3 Char"/>
    <w:basedOn w:val="DefaultParagraphFont"/>
    <w:link w:val="Heading3"/>
    <w:rsid w:val="00812935"/>
    <w:rPr>
      <w:sz w:val="22"/>
      <w:szCs w:val="22"/>
      <w:lang w:val="pl-PL" w:eastAsia="en-US"/>
    </w:rPr>
  </w:style>
  <w:style w:type="character" w:customStyle="1" w:styleId="Heading4Char">
    <w:name w:val="Heading 4 Char"/>
    <w:basedOn w:val="DefaultParagraphFont"/>
    <w:link w:val="Heading4"/>
    <w:rsid w:val="00812935"/>
    <w:rPr>
      <w:sz w:val="22"/>
      <w:szCs w:val="22"/>
      <w:lang w:val="pl-PL" w:eastAsia="en-US"/>
    </w:rPr>
  </w:style>
  <w:style w:type="character" w:customStyle="1" w:styleId="Heading5Char">
    <w:name w:val="Heading 5 Char"/>
    <w:basedOn w:val="DefaultParagraphFont"/>
    <w:link w:val="Heading5"/>
    <w:rsid w:val="00812935"/>
    <w:rPr>
      <w:sz w:val="22"/>
      <w:szCs w:val="22"/>
      <w:lang w:val="pl-PL" w:eastAsia="en-US"/>
    </w:rPr>
  </w:style>
  <w:style w:type="character" w:customStyle="1" w:styleId="Heading6Char">
    <w:name w:val="Heading 6 Char"/>
    <w:basedOn w:val="DefaultParagraphFont"/>
    <w:link w:val="Heading6"/>
    <w:rsid w:val="00812935"/>
    <w:rPr>
      <w:sz w:val="22"/>
      <w:szCs w:val="22"/>
      <w:lang w:val="pl-PL" w:eastAsia="en-US"/>
    </w:rPr>
  </w:style>
  <w:style w:type="character" w:customStyle="1" w:styleId="Heading7Char">
    <w:name w:val="Heading 7 Char"/>
    <w:basedOn w:val="DefaultParagraphFont"/>
    <w:link w:val="Heading7"/>
    <w:rsid w:val="00812935"/>
    <w:rPr>
      <w:sz w:val="22"/>
      <w:szCs w:val="22"/>
      <w:lang w:val="pl-PL" w:eastAsia="en-US"/>
    </w:rPr>
  </w:style>
  <w:style w:type="character" w:customStyle="1" w:styleId="Heading8Char">
    <w:name w:val="Heading 8 Char"/>
    <w:basedOn w:val="DefaultParagraphFont"/>
    <w:link w:val="Heading8"/>
    <w:rsid w:val="00812935"/>
    <w:rPr>
      <w:sz w:val="22"/>
      <w:szCs w:val="22"/>
      <w:lang w:val="pl-PL" w:eastAsia="en-US"/>
    </w:rPr>
  </w:style>
  <w:style w:type="character" w:customStyle="1" w:styleId="Heading9Char">
    <w:name w:val="Heading 9 Char"/>
    <w:basedOn w:val="DefaultParagraphFont"/>
    <w:link w:val="Heading9"/>
    <w:rsid w:val="00812935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qFormat/>
    <w:rsid w:val="008E604A"/>
  </w:style>
  <w:style w:type="character" w:customStyle="1" w:styleId="FooterChar">
    <w:name w:val="Footer Char"/>
    <w:basedOn w:val="DefaultParagraphFont"/>
    <w:link w:val="Footer"/>
    <w:rsid w:val="00812935"/>
    <w:rPr>
      <w:sz w:val="22"/>
      <w:szCs w:val="22"/>
      <w:lang w:val="pl-PL" w:eastAsia="en-US"/>
    </w:rPr>
  </w:style>
  <w:style w:type="paragraph" w:styleId="FootnoteText">
    <w:name w:val="footnote text"/>
    <w:basedOn w:val="Normal"/>
    <w:link w:val="FootnoteTextChar"/>
    <w:qFormat/>
    <w:rsid w:val="008E604A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12935"/>
    <w:rPr>
      <w:sz w:val="16"/>
      <w:szCs w:val="22"/>
      <w:lang w:val="pl-PL" w:eastAsia="en-US"/>
    </w:rPr>
  </w:style>
  <w:style w:type="paragraph" w:styleId="Header">
    <w:name w:val="header"/>
    <w:basedOn w:val="Normal"/>
    <w:link w:val="HeaderChar"/>
    <w:qFormat/>
    <w:rsid w:val="008E604A"/>
  </w:style>
  <w:style w:type="character" w:customStyle="1" w:styleId="HeaderChar">
    <w:name w:val="Header Char"/>
    <w:basedOn w:val="DefaultParagraphFont"/>
    <w:link w:val="Header"/>
    <w:rsid w:val="00812935"/>
    <w:rPr>
      <w:sz w:val="22"/>
      <w:szCs w:val="22"/>
      <w:lang w:val="pl-PL" w:eastAsia="en-US"/>
    </w:rPr>
  </w:style>
  <w:style w:type="paragraph" w:customStyle="1" w:styleId="quotes">
    <w:name w:val="quotes"/>
    <w:basedOn w:val="Normal"/>
    <w:next w:val="Normal"/>
    <w:rsid w:val="008E604A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8E604A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8E6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04A"/>
    <w:rPr>
      <w:rFonts w:ascii="Tahoma" w:hAnsi="Tahoma" w:cs="Tahoma"/>
      <w:sz w:val="16"/>
      <w:szCs w:val="1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tbinternet.ohchr.org/_layouts/treatybodyexternal/Download.aspx?symbolno=CRPD/C/GC/3&amp;Lang=en" TargetMode="External"/><Relationship Id="rId2" Type="http://schemas.openxmlformats.org/officeDocument/2006/relationships/hyperlink" Target="http://www.edf-feph.org/sites/default/files/2015_03_04_edf_alternative_report_final_accessible.pdf" TargetMode="External"/><Relationship Id="rId1" Type="http://schemas.openxmlformats.org/officeDocument/2006/relationships/hyperlink" Target="http://tbinternet.ohchr.org/_layouts/treatybodyexternal/Download.aspx?symbolno=CRPD/C/GC/3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75caae-a2e4-4a1b-856a-87d8a7cad937">RCSZ5D2JPTA3-4-6646</_dlc_DocId>
    <_dlc_DocIdUrl xmlns="8975caae-a2e4-4a1b-856a-87d8a7cad937">
      <Url>http://dm/EESC/2018/_layouts/DocIdRedir.aspx?ID=RCSZ5D2JPTA3-4-6646</Url>
      <Description>RCSZ5D2JPTA3-4-6646</Description>
    </_dlc_DocIdUrl>
    <MeetingNumber xmlns="72fbe377-228b-440d-9c80-c8fc7584a534">182</MeetingNumber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AMS</TermName>
          <TermId xmlns="http://schemas.microsoft.com/office/infopath/2007/PartnerControls">d355304f-4e04-4259-8bb4-1162548f4a11</TermId>
        </TermInfo>
      </Terms>
    </DocumentType_0>
    <Procedure xmlns="8975caae-a2e4-4a1b-856a-87d8a7cad937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</TermName>
          <TermId xmlns="http://schemas.microsoft.com/office/infopath/2007/PartnerControls">13795804-ecbd-4ce5-9693-9b8be1981b20</TermId>
        </TermInfo>
      </Terms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975caae-a2e4-4a1b-856a-87d8a7cad937">2018-06-01T12:00:00+00:00</ProductionDate>
    <DocumentNumber xmlns="72fbe377-228b-440d-9c80-c8fc7584a534">1639</DocumentNumber>
    <FicheYear xmlns="8975caae-a2e4-4a1b-856a-87d8a7cad937">2018</FicheYear>
    <DocumentVersion xmlns="8975caae-a2e4-4a1b-856a-87d8a7cad937">0</DocumentVersion>
    <DossierNumber xmlns="8975caae-a2e4-4a1b-856a-87d8a7cad937">579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Date xmlns="8975caae-a2e4-4a1b-856a-87d8a7cad937">2018-06-06T12:00:00+00:00</MeetingDate>
    <TaxCatchAll xmlns="8975caae-a2e4-4a1b-856a-87d8a7cad937">
      <Value>45</Value>
      <Value>41</Value>
      <Value>40</Value>
      <Value>39</Value>
      <Value>38</Value>
      <Value>37</Value>
      <Value>33</Value>
      <Value>82</Value>
      <Value>80</Value>
      <Value>31</Value>
      <Value>28</Value>
      <Value>27</Value>
      <Value>24</Value>
      <Value>23</Value>
      <Value>22</Value>
      <Value>21</Value>
      <Value>20</Value>
      <Value>19</Value>
      <Value>18</Value>
      <Value>16</Value>
      <Value>14</Value>
      <Value>13</Value>
      <Value>146</Value>
      <Value>8</Value>
      <Value>7</Value>
      <Value>6</Value>
      <Value>5</Value>
      <Value>4</Value>
      <Value>1</Value>
      <Value>47</Value>
    </TaxCatchAll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</Terms>
    </AvailableTranslations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Rapporteur xmlns="8975caae-a2e4-4a1b-856a-87d8a7cad937">ANČA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FicheNumber xmlns="8975caae-a2e4-4a1b-856a-87d8a7cad937">6628</FicheNumber>
    <DocumentYear xmlns="8975caae-a2e4-4a1b-856a-87d8a7cad937">2018</DocumentYear>
    <AdoptionDate xmlns="8975caae-a2e4-4a1b-856a-87d8a7cad937" xsi:nil="true"/>
    <DocumentPart xmlns="8975caae-a2e4-4a1b-856a-87d8a7cad937">1</DocumentPart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</TermName>
          <TermId xmlns="http://schemas.microsoft.com/office/infopath/2007/PartnerControls">baa75797-8ce5-40f0-b0ad-6cadb965217d</TermId>
        </TermInfo>
      </Terms>
    </MeetingName_0>
    <RequestingService xmlns="8975caae-a2e4-4a1b-856a-87d8a7cad937">Emploi, affaires sociales, citoyenneté</RequestingServi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92FE83957503754A807F34E13F30ACA4" ma:contentTypeVersion="4" ma:contentTypeDescription="Defines the documents for Document Manager V2" ma:contentTypeScope="" ma:versionID="ec41dd584a0d3b8949fe76330a9efc12">
  <xsd:schema xmlns:xsd="http://www.w3.org/2001/XMLSchema" xmlns:xs="http://www.w3.org/2001/XMLSchema" xmlns:p="http://schemas.microsoft.com/office/2006/metadata/properties" xmlns:ns2="8975caae-a2e4-4a1b-856a-87d8a7cad937" xmlns:ns3="http://schemas.microsoft.com/sharepoint/v3/fields" xmlns:ns4="72fbe377-228b-440d-9c80-c8fc7584a534" targetNamespace="http://schemas.microsoft.com/office/2006/metadata/properties" ma:root="true" ma:fieldsID="50c2113f0d3225ae9631067608f85749" ns2:_="" ns3:_="" ns4:_="">
    <xsd:import namespace="8975caae-a2e4-4a1b-856a-87d8a7cad937"/>
    <xsd:import namespace="http://schemas.microsoft.com/sharepoint/v3/fields"/>
    <xsd:import namespace="72fbe377-228b-440d-9c80-c8fc7584a5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5caae-a2e4-4a1b-856a-87d8a7cad9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a5648c8e-9787-4c2b-a5af-05cabe47a075}" ma:internalName="TaxCatchAll" ma:showField="CatchAllData" ma:web="8975caae-a2e4-4a1b-856a-87d8a7cad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a5648c8e-9787-4c2b-a5af-05cabe47a075}" ma:internalName="TaxCatchAllLabel" ma:readOnly="true" ma:showField="CatchAllDataLabel" ma:web="8975caae-a2e4-4a1b-856a-87d8a7cad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e377-228b-440d-9c80-c8fc7584a534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AF8BE-7D35-4517-A871-B09F120B85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85F6C3-FBB7-4AD5-B01A-73A9AFAD356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72fbe377-228b-440d-9c80-c8fc7584a534"/>
    <ds:schemaRef ds:uri="http://schemas.microsoft.com/office/infopath/2007/PartnerControls"/>
    <ds:schemaRef ds:uri="http://schemas.microsoft.com/sharepoint/v3/fields"/>
    <ds:schemaRef ds:uri="8975caae-a2e4-4a1b-856a-87d8a7cad937"/>
  </ds:schemaRefs>
</ds:datastoreItem>
</file>

<file path=customXml/itemProps3.xml><?xml version="1.0" encoding="utf-8"?>
<ds:datastoreItem xmlns:ds="http://schemas.openxmlformats.org/officeDocument/2006/customXml" ds:itemID="{59AABA33-547B-4216-B38C-33DE83CBF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3EF7A-34BD-4C14-AE53-E6170D251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5caae-a2e4-4a1b-856a-87d8a7cad937"/>
    <ds:schemaRef ds:uri="http://schemas.microsoft.com/sharepoint/v3/fields"/>
    <ds:schemaRef ds:uri="72fbe377-228b-440d-9c80-c8fc758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 1_Abildgaard_Sytuacja kobiet z niepełnosprawnością</vt:lpstr>
    </vt:vector>
  </TitlesOfParts>
  <Company>CESE-CdR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1_Abildgaard_Sytuacja kobiet z niepełnosprawnością</dc:title>
  <dc:creator>Andreas Bongartz</dc:creator>
  <cp:keywords>EESC-2018-01639-01-00-AMS-TRA-EN</cp:keywords>
  <dc:description>Rapporteur: ANČA - Original language: EN - Date of document: 01/06/2018 - Date of meeting: 06/06/2018 - External documents:  - Administrator: Mme Atzori Valeria</dc:description>
  <cp:lastModifiedBy>Lech Pilawski</cp:lastModifiedBy>
  <cp:revision>2</cp:revision>
  <cp:lastPrinted>2018-05-31T09:53:00Z</cp:lastPrinted>
  <dcterms:created xsi:type="dcterms:W3CDTF">2018-06-07T10:31:00Z</dcterms:created>
  <dcterms:modified xsi:type="dcterms:W3CDTF">2018-06-07T10:31:00Z</dcterms:modified>
  <cp:category>SOC/579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0x010100EA97B91038054C99906057A708A1480A0092FE83957503754A807F34E13F30ACA4</vt:lpwstr>
  </property>
  <property fmtid="{D5CDD505-2E9C-101B-9397-08002B2CF9AE}" pid="3" name="_dlc_DocIdItemGuid">
    <vt:lpwstr>ab3cbc4c-f5ae-4f93-b80b-67b3d522899b</vt:lpwstr>
  </property>
  <property fmtid="{D5CDD505-2E9C-101B-9397-08002B2CF9AE}" pid="4" name="MeetingNumber">
    <vt:i4>182</vt:i4>
  </property>
  <property fmtid="{D5CDD505-2E9C-101B-9397-08002B2CF9AE}" pid="5" name="DocumentType_0">
    <vt:lpwstr>AMS|d355304f-4e04-4259-8bb4-1162548f4a11</vt:lpwstr>
  </property>
  <property fmtid="{D5CDD505-2E9C-101B-9397-08002B2CF9AE}" pid="6" name="AvailableTranslations">
    <vt:lpwstr>8;#FR|d2afafd3-4c81-4f60-8f52-ee33f2f54ff3;#4;#EN|f2175f21-25d7-44a3-96da-d6a61b075e1b;#24;#PT|50ccc04a-eadd-42ae-a0cb-acaf45f812ba;#23;#SK|46d9fce0-ef79-4f71-b89b-cd6aa82426b8;#27;#DE|f6b31e5a-26fa-4935-b661-318e46daf27e;#38;#IT|0774613c-01ed-4e5d-a25d-1</vt:lpwstr>
  </property>
  <property fmtid="{D5CDD505-2E9C-101B-9397-08002B2CF9AE}" pid="7" name="DossierName_0">
    <vt:lpwstr>SOC|13795804-ecbd-4ce5-9693-9b8be1981b20</vt:lpwstr>
  </property>
  <property fmtid="{D5CDD505-2E9C-101B-9397-08002B2CF9AE}" pid="8" name="DocumentSource_0">
    <vt:lpwstr>EESC|422833ec-8d7e-4e65-8e4e-8bed07ffb729</vt:lpwstr>
  </property>
  <property fmtid="{D5CDD505-2E9C-101B-9397-08002B2CF9AE}" pid="9" name="FicheYear">
    <vt:i4>2018</vt:i4>
  </property>
  <property fmtid="{D5CDD505-2E9C-101B-9397-08002B2CF9AE}" pid="10" name="DocumentNumber">
    <vt:i4>1639</vt:i4>
  </property>
  <property fmtid="{D5CDD505-2E9C-101B-9397-08002B2CF9AE}" pid="11" name="FicheNumber">
    <vt:i4>6628</vt:i4>
  </property>
  <property fmtid="{D5CDD505-2E9C-101B-9397-08002B2CF9AE}" pid="12" name="DocumentVersion">
    <vt:i4>0</vt:i4>
  </property>
  <property fmtid="{D5CDD505-2E9C-101B-9397-08002B2CF9AE}" pid="13" name="DocumentYear">
    <vt:i4>2018</vt:i4>
  </property>
  <property fmtid="{D5CDD505-2E9C-101B-9397-08002B2CF9AE}" pid="14" name="DossierNumber">
    <vt:i4>579</vt:i4>
  </property>
  <property fmtid="{D5CDD505-2E9C-101B-9397-08002B2CF9AE}" pid="15" name="DocumentSource">
    <vt:lpwstr>1;#EESC|422833ec-8d7e-4e65-8e4e-8bed07ffb729</vt:lpwstr>
  </property>
  <property fmtid="{D5CDD505-2E9C-101B-9397-08002B2CF9AE}" pid="16" name="DocumentType">
    <vt:lpwstr>146;#AMS|d355304f-4e04-4259-8bb4-1162548f4a11</vt:lpwstr>
  </property>
  <property fmtid="{D5CDD505-2E9C-101B-9397-08002B2CF9AE}" pid="17" name="DocumentStatus">
    <vt:lpwstr>7;#TRA|150d2a88-1431-44e6-a8ca-0bb753ab8672</vt:lpwstr>
  </property>
  <property fmtid="{D5CDD505-2E9C-101B-9397-08002B2CF9AE}" pid="18" name="DossierName">
    <vt:lpwstr>80;#SOC|13795804-ecbd-4ce5-9693-9b8be1981b20</vt:lpwstr>
  </property>
  <property fmtid="{D5CDD505-2E9C-101B-9397-08002B2CF9AE}" pid="19" name="DocumentPart">
    <vt:i4>1</vt:i4>
  </property>
  <property fmtid="{D5CDD505-2E9C-101B-9397-08002B2CF9AE}" pid="20" name="RequestingService">
    <vt:lpwstr>Emploi, affaires sociales, citoyenneté</vt:lpwstr>
  </property>
  <property fmtid="{D5CDD505-2E9C-101B-9397-08002B2CF9AE}" pid="21" name="Confidentiality">
    <vt:lpwstr>5;#Unrestricted|826e22d7-d029-4ec0-a450-0c28ff673572</vt:lpwstr>
  </property>
  <property fmtid="{D5CDD505-2E9C-101B-9397-08002B2CF9AE}" pid="22" name="Confidentiality_0">
    <vt:lpwstr>Unrestricted|826e22d7-d029-4ec0-a450-0c28ff673572</vt:lpwstr>
  </property>
  <property fmtid="{D5CDD505-2E9C-101B-9397-08002B2CF9AE}" pid="23" name="MeetingName_0">
    <vt:lpwstr>SOC|baa75797-8ce5-40f0-b0ad-6cadb965217d</vt:lpwstr>
  </property>
  <property fmtid="{D5CDD505-2E9C-101B-9397-08002B2CF9AE}" pid="24" name="OriginalLanguage">
    <vt:lpwstr>4;#EN|f2175f21-25d7-44a3-96da-d6a61b075e1b</vt:lpwstr>
  </property>
  <property fmtid="{D5CDD505-2E9C-101B-9397-08002B2CF9AE}" pid="25" name="MeetingName">
    <vt:lpwstr>82;#SOC|baa75797-8ce5-40f0-b0ad-6cadb965217d</vt:lpwstr>
  </property>
  <property fmtid="{D5CDD505-2E9C-101B-9397-08002B2CF9AE}" pid="26" name="DocumentStatus_0">
    <vt:lpwstr>TRA|150d2a88-1431-44e6-a8ca-0bb753ab8672</vt:lpwstr>
  </property>
  <property fmtid="{D5CDD505-2E9C-101B-9397-08002B2CF9AE}" pid="27" name="OriginalLanguage_0">
    <vt:lpwstr>EN|f2175f21-25d7-44a3-96da-d6a61b075e1b</vt:lpwstr>
  </property>
  <property fmtid="{D5CDD505-2E9C-101B-9397-08002B2CF9AE}" pid="28" name="MeetingDate">
    <vt:filetime>2018-06-06T12:00:00Z</vt:filetime>
  </property>
  <property fmtid="{D5CDD505-2E9C-101B-9397-08002B2CF9AE}" pid="29" name="TaxCatchAll">
    <vt:lpwstr>33;#EL|6d4f4d51-af9b-4650-94b4-4276bee85c91;#82;#SOC|baa75797-8ce5-40f0-b0ad-6cadb965217d;#80;#SOC|13795804-ecbd-4ce5-9693-9b8be1981b20;#31;#RO|feb747a2-64cd-4299-af12-4833ddc30497;#27;#DE|f6b31e5a-26fa-4935-b661-318e46daf27e;#24;#PT|50ccc04a-eadd-42ae-a0</vt:lpwstr>
  </property>
  <property fmtid="{D5CDD505-2E9C-101B-9397-08002B2CF9AE}" pid="30" name="AvailableTranslations_0">
    <vt:lpwstr>FR|d2afafd3-4c81-4f60-8f52-ee33f2f54ff3;EN|f2175f21-25d7-44a3-96da-d6a61b075e1b;PT|50ccc04a-eadd-42ae-a0cb-acaf45f812ba;SK|46d9fce0-ef79-4f71-b89b-cd6aa82426b8;DE|f6b31e5a-26fa-4935-b661-318e46daf27e;DA|5d49c027-8956-412b-aa16-e85a0f96ad0e;EL|6d4f4d51-af9</vt:lpwstr>
  </property>
  <property fmtid="{D5CDD505-2E9C-101B-9397-08002B2CF9AE}" pid="31" name="VersionStatus">
    <vt:lpwstr>6;#Final|ea5e6674-7b27-4bac-b091-73adbb394efe</vt:lpwstr>
  </property>
  <property fmtid="{D5CDD505-2E9C-101B-9397-08002B2CF9AE}" pid="32" name="Rapporteur">
    <vt:lpwstr>ANČA</vt:lpwstr>
  </property>
  <property fmtid="{D5CDD505-2E9C-101B-9397-08002B2CF9AE}" pid="33" name="VersionStatus_0">
    <vt:lpwstr>Final|ea5e6674-7b27-4bac-b091-73adbb394efe</vt:lpwstr>
  </property>
  <property fmtid="{D5CDD505-2E9C-101B-9397-08002B2CF9AE}" pid="34" name="DocumentLanguage">
    <vt:lpwstr>20;#PL|1e03da61-4678-4e07-b136-b5024ca9197b</vt:lpwstr>
  </property>
</Properties>
</file>