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70355" w14:textId="77777777" w:rsidR="00326700" w:rsidRPr="004F195B" w:rsidRDefault="00A63AA7" w:rsidP="004F195B">
      <w:pPr>
        <w:widowControl w:val="0"/>
        <w:spacing w:before="240" w:after="0" w:line="360" w:lineRule="auto"/>
        <w:jc w:val="both"/>
        <w:rPr>
          <w:rFonts w:ascii="Times New Roman" w:hAnsi="Times New Roman" w:cs="Times New Roman"/>
          <w:sz w:val="24"/>
          <w:szCs w:val="24"/>
        </w:rPr>
      </w:pPr>
      <w:bookmarkStart w:id="0" w:name="_GoBack"/>
      <w:bookmarkEnd w:id="0"/>
      <w:r w:rsidRPr="004F195B">
        <w:rPr>
          <w:rFonts w:ascii="Times New Roman" w:hAnsi="Times New Roman" w:cs="Times New Roman"/>
          <w:sz w:val="24"/>
          <w:szCs w:val="24"/>
        </w:rPr>
        <w:t>Ministerstwo Finansów rozpoczęło prace legislacyjne nad przygotowaniem projektu zmian w prawie w celu wprowadzenia do polskiego porządku prawnego obowiązku raportowania schematów podatkowych (ang. Mandatory Disclosure Rules). Celem Ministerstwa Finansów jest przeprowadzenie możliwie szerokich konsultacji na obecnym, wstępnym etapie prac nad projektem nowelizacji. Odpowiedzi na pytania i ewentualne komentarze zebrane w</w:t>
      </w:r>
      <w:r w:rsidR="004F195B" w:rsidRPr="004F195B">
        <w:rPr>
          <w:rFonts w:ascii="Times New Roman" w:hAnsi="Times New Roman" w:cs="Times New Roman"/>
          <w:sz w:val="24"/>
          <w:szCs w:val="24"/>
        </w:rPr>
        <w:t xml:space="preserve"> </w:t>
      </w:r>
      <w:r w:rsidRPr="004F195B">
        <w:rPr>
          <w:rFonts w:ascii="Times New Roman" w:hAnsi="Times New Roman" w:cs="Times New Roman"/>
          <w:sz w:val="24"/>
          <w:szCs w:val="24"/>
        </w:rPr>
        <w:t>trakcie konsultacji</w:t>
      </w:r>
      <w:r w:rsidR="004F195B" w:rsidRPr="004F195B">
        <w:rPr>
          <w:rFonts w:ascii="Times New Roman" w:hAnsi="Times New Roman" w:cs="Times New Roman"/>
          <w:sz w:val="24"/>
          <w:szCs w:val="24"/>
        </w:rPr>
        <w:t xml:space="preserve"> </w:t>
      </w:r>
      <w:r w:rsidRPr="004F195B">
        <w:rPr>
          <w:rFonts w:ascii="Times New Roman" w:hAnsi="Times New Roman" w:cs="Times New Roman"/>
          <w:sz w:val="24"/>
          <w:szCs w:val="24"/>
        </w:rPr>
        <w:t>mogą wpłynąć na ostateczny kształt opracowywanych rozwiązań prawnych.</w:t>
      </w:r>
    </w:p>
    <w:p w14:paraId="2347B091" w14:textId="509D36AB" w:rsidR="004F195B" w:rsidRPr="004F195B" w:rsidRDefault="004F195B" w:rsidP="004F195B">
      <w:pPr>
        <w:widowControl w:val="0"/>
        <w:spacing w:before="240" w:after="0" w:line="360" w:lineRule="auto"/>
        <w:jc w:val="both"/>
        <w:rPr>
          <w:rFonts w:ascii="Times New Roman" w:hAnsi="Times New Roman" w:cs="Times New Roman"/>
          <w:sz w:val="24"/>
          <w:szCs w:val="24"/>
        </w:rPr>
      </w:pPr>
      <w:r w:rsidRPr="004F195B">
        <w:rPr>
          <w:rFonts w:ascii="Times New Roman" w:hAnsi="Times New Roman" w:cs="Times New Roman"/>
          <w:sz w:val="24"/>
          <w:szCs w:val="24"/>
        </w:rPr>
        <w:t xml:space="preserve">Konsultacje otwarte są dla wszystkich podmiotów i dostępne są do końca dnia 15 listopada 2017 do zgłoszenia pod adresem e-mail: </w:t>
      </w:r>
      <w:hyperlink r:id="rId8" w:history="1">
        <w:r w:rsidRPr="004F195B">
          <w:rPr>
            <w:rStyle w:val="Hipercze"/>
            <w:rFonts w:ascii="Times New Roman" w:hAnsi="Times New Roman" w:cs="Times New Roman"/>
            <w:sz w:val="24"/>
            <w:szCs w:val="24"/>
          </w:rPr>
          <w:t>mdr.konsultacje@mf.gov.pl</w:t>
        </w:r>
      </w:hyperlink>
      <w:r w:rsidRPr="004F195B">
        <w:rPr>
          <w:rFonts w:ascii="Times New Roman" w:hAnsi="Times New Roman" w:cs="Times New Roman"/>
          <w:sz w:val="24"/>
          <w:szCs w:val="24"/>
        </w:rPr>
        <w:t>.</w:t>
      </w:r>
      <w:r w:rsidR="00FC1AE4">
        <w:rPr>
          <w:rFonts w:ascii="Times New Roman" w:hAnsi="Times New Roman" w:cs="Times New Roman"/>
          <w:sz w:val="24"/>
          <w:szCs w:val="24"/>
        </w:rPr>
        <w:t xml:space="preserve"> </w:t>
      </w:r>
      <w:r w:rsidR="00FC1AE4" w:rsidRPr="00FC1AE4">
        <w:rPr>
          <w:rFonts w:ascii="Times New Roman" w:hAnsi="Times New Roman" w:cs="Times New Roman"/>
          <w:sz w:val="24"/>
          <w:szCs w:val="24"/>
        </w:rPr>
        <w:t>Pod ten adres mogą Państwo także przesłać odpowiedzi lub załączniki, które nie mieszczą się w poniższym formularzu ankiety.</w:t>
      </w:r>
    </w:p>
    <w:p w14:paraId="104D789B" w14:textId="77777777" w:rsidR="004F195B" w:rsidRPr="004F195B" w:rsidRDefault="004F195B" w:rsidP="004F195B">
      <w:pPr>
        <w:widowControl w:val="0"/>
        <w:spacing w:before="240" w:after="0" w:line="360" w:lineRule="auto"/>
        <w:jc w:val="both"/>
        <w:rPr>
          <w:rFonts w:ascii="Times New Roman" w:hAnsi="Times New Roman" w:cs="Times New Roman"/>
          <w:sz w:val="24"/>
          <w:szCs w:val="24"/>
        </w:rPr>
      </w:pPr>
      <w:r w:rsidRPr="004F195B">
        <w:rPr>
          <w:rFonts w:ascii="Times New Roman" w:hAnsi="Times New Roman" w:cs="Times New Roman"/>
          <w:sz w:val="24"/>
          <w:szCs w:val="24"/>
        </w:rPr>
        <w:t>Możliwe jest także wysłanie odpowiedzi na konsultacje drogą pocztową na adres:</w:t>
      </w:r>
    </w:p>
    <w:p w14:paraId="07188231" w14:textId="77777777" w:rsidR="004F195B" w:rsidRPr="004F195B" w:rsidRDefault="004F195B" w:rsidP="004F195B">
      <w:pPr>
        <w:widowControl w:val="0"/>
        <w:spacing w:before="240" w:after="0" w:line="360" w:lineRule="auto"/>
        <w:rPr>
          <w:rFonts w:ascii="Times New Roman" w:hAnsi="Times New Roman" w:cs="Times New Roman"/>
          <w:sz w:val="24"/>
          <w:szCs w:val="24"/>
        </w:rPr>
      </w:pPr>
      <w:r w:rsidRPr="004F195B">
        <w:rPr>
          <w:rFonts w:ascii="Times New Roman" w:hAnsi="Times New Roman" w:cs="Times New Roman"/>
          <w:sz w:val="24"/>
          <w:szCs w:val="24"/>
        </w:rPr>
        <w:t>Sekretariat Departamentu Systemu Podatkowego</w:t>
      </w:r>
      <w:r w:rsidRPr="004F195B">
        <w:rPr>
          <w:rFonts w:ascii="Times New Roman" w:hAnsi="Times New Roman" w:cs="Times New Roman"/>
          <w:sz w:val="24"/>
          <w:szCs w:val="24"/>
        </w:rPr>
        <w:br/>
        <w:t>Ministerstwo Finansów</w:t>
      </w:r>
      <w:r w:rsidRPr="004F195B">
        <w:rPr>
          <w:rFonts w:ascii="Times New Roman" w:hAnsi="Times New Roman" w:cs="Times New Roman"/>
          <w:sz w:val="24"/>
          <w:szCs w:val="24"/>
        </w:rPr>
        <w:br/>
        <w:t xml:space="preserve">ul. Świętokrzyska 12 </w:t>
      </w:r>
      <w:r w:rsidRPr="004F195B">
        <w:rPr>
          <w:rFonts w:ascii="Times New Roman" w:hAnsi="Times New Roman" w:cs="Times New Roman"/>
          <w:sz w:val="24"/>
          <w:szCs w:val="24"/>
        </w:rPr>
        <w:br/>
        <w:t>00-916 Warszawa</w:t>
      </w:r>
    </w:p>
    <w:p w14:paraId="524747E6" w14:textId="77777777" w:rsidR="004F195B" w:rsidRPr="004F195B" w:rsidRDefault="004F195B" w:rsidP="004F195B">
      <w:pPr>
        <w:widowControl w:val="0"/>
        <w:spacing w:before="240" w:after="0" w:line="360" w:lineRule="auto"/>
        <w:jc w:val="both"/>
        <w:rPr>
          <w:rFonts w:ascii="Times New Roman" w:hAnsi="Times New Roman" w:cs="Times New Roman"/>
          <w:sz w:val="24"/>
          <w:szCs w:val="24"/>
        </w:rPr>
      </w:pPr>
      <w:r w:rsidRPr="004F195B">
        <w:rPr>
          <w:rFonts w:ascii="Times New Roman" w:hAnsi="Times New Roman" w:cs="Times New Roman"/>
          <w:sz w:val="24"/>
          <w:szCs w:val="24"/>
        </w:rPr>
        <w:t>W przypadku przesyłania odpowiedzi e-mailem lub na adres Ministerstwa Finansów, będziemy wdzięczni za dołączenie wersji edytowalnej zgłaszanych uwag.</w:t>
      </w:r>
    </w:p>
    <w:p w14:paraId="139E21F1" w14:textId="77777777" w:rsidR="00F806B1" w:rsidRDefault="00F806B1">
      <w:pPr>
        <w:rPr>
          <w:rFonts w:ascii="Times New Roman" w:eastAsia="Times New Roman" w:hAnsi="Times New Roman" w:cs="Times New Roman"/>
          <w:b/>
          <w:color w:val="4F81BD" w:themeColor="accent1"/>
          <w:sz w:val="24"/>
          <w:szCs w:val="24"/>
          <w:lang w:eastAsia="pl-PL"/>
        </w:rPr>
      </w:pPr>
      <w:r>
        <w:rPr>
          <w:b/>
          <w:color w:val="4F81BD" w:themeColor="accent1"/>
        </w:rPr>
        <w:br w:type="page"/>
      </w:r>
    </w:p>
    <w:p w14:paraId="3488D6CB" w14:textId="128253D2" w:rsidR="00F806B1" w:rsidRPr="004F195B" w:rsidRDefault="001A4AB7" w:rsidP="00F806B1">
      <w:pPr>
        <w:pStyle w:val="NormalnyWeb"/>
        <w:widowControl w:val="0"/>
        <w:spacing w:before="240" w:afterLines="120" w:after="288" w:line="360" w:lineRule="auto"/>
        <w:jc w:val="center"/>
        <w:rPr>
          <w:b/>
          <w:color w:val="4F81BD" w:themeColor="accent1"/>
        </w:rPr>
      </w:pPr>
      <w:r>
        <w:rPr>
          <w:b/>
          <w:color w:val="4F81BD" w:themeColor="accent1"/>
        </w:rPr>
        <w:lastRenderedPageBreak/>
        <w:t>INFORMACJE</w:t>
      </w:r>
      <w:r w:rsidR="005E19CB">
        <w:rPr>
          <w:b/>
          <w:color w:val="4F81BD" w:themeColor="accent1"/>
        </w:rPr>
        <w:t xml:space="preserve"> O OSOBIE OPINIUJĄCEJ</w:t>
      </w:r>
    </w:p>
    <w:p w14:paraId="00A50516" w14:textId="39370C94" w:rsidR="00AD27D2" w:rsidRPr="004F195B" w:rsidRDefault="006F17C7" w:rsidP="004F195B">
      <w:pPr>
        <w:widowControl w:val="0"/>
        <w:spacing w:before="240" w:after="0" w:line="360" w:lineRule="auto"/>
        <w:jc w:val="both"/>
        <w:rPr>
          <w:rFonts w:ascii="Times New Roman" w:hAnsi="Times New Roman" w:cs="Times New Roman"/>
          <w:sz w:val="24"/>
          <w:szCs w:val="24"/>
        </w:rPr>
      </w:pPr>
      <w:r w:rsidRPr="004F195B">
        <w:rPr>
          <w:rFonts w:ascii="Times New Roman" w:hAnsi="Times New Roman" w:cs="Times New Roman"/>
          <w:sz w:val="24"/>
          <w:szCs w:val="24"/>
        </w:rPr>
        <w:t>Imię i nazwisko</w:t>
      </w:r>
    </w:p>
    <w:p w14:paraId="55C0E094" w14:textId="77777777" w:rsidR="006F17C7" w:rsidRPr="004F195B" w:rsidRDefault="00E24595" w:rsidP="004F195B">
      <w:pPr>
        <w:widowControl w:val="0"/>
        <w:spacing w:before="240" w:after="0" w:line="360" w:lineRule="auto"/>
        <w:jc w:val="both"/>
        <w:rPr>
          <w:rFonts w:ascii="Times New Roman" w:hAnsi="Times New Roman" w:cs="Times New Roman"/>
          <w:sz w:val="24"/>
          <w:szCs w:val="24"/>
        </w:rPr>
      </w:pPr>
      <w:sdt>
        <w:sdtPr>
          <w:rPr>
            <w:rFonts w:ascii="Times New Roman" w:hAnsi="Times New Roman" w:cs="Times New Roman"/>
            <w:sz w:val="24"/>
            <w:szCs w:val="24"/>
          </w:rPr>
          <w:id w:val="92834985"/>
          <w:placeholder>
            <w:docPart w:val="971F935C501D4CFB89F6ED77289FC6D7"/>
          </w:placeholder>
          <w:showingPlcHdr/>
          <w:text/>
        </w:sdtPr>
        <w:sdtEndPr/>
        <w:sdtContent>
          <w:r w:rsidR="00F10787" w:rsidRPr="004F195B">
            <w:rPr>
              <w:rStyle w:val="Tekstzastpczy"/>
              <w:rFonts w:ascii="Times New Roman" w:hAnsi="Times New Roman" w:cs="Times New Roman"/>
              <w:sz w:val="24"/>
              <w:szCs w:val="24"/>
            </w:rPr>
            <w:t>Kliknij tutaj, aby wprowadzić tekst.</w:t>
          </w:r>
        </w:sdtContent>
      </w:sdt>
    </w:p>
    <w:p w14:paraId="63746176" w14:textId="08C814F8" w:rsidR="00AD27D2" w:rsidRPr="004F195B" w:rsidRDefault="001A4AB7" w:rsidP="004F195B">
      <w:pPr>
        <w:widowControl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Adres </w:t>
      </w:r>
      <w:r w:rsidR="006F17C7" w:rsidRPr="004F195B">
        <w:rPr>
          <w:rFonts w:ascii="Times New Roman" w:hAnsi="Times New Roman" w:cs="Times New Roman"/>
          <w:sz w:val="24"/>
          <w:szCs w:val="24"/>
        </w:rPr>
        <w:t xml:space="preserve">zamieszkania </w:t>
      </w:r>
    </w:p>
    <w:p w14:paraId="02CBCD0E" w14:textId="77777777" w:rsidR="006F17C7" w:rsidRPr="004F195B" w:rsidRDefault="00E24595" w:rsidP="004F195B">
      <w:pPr>
        <w:widowControl w:val="0"/>
        <w:spacing w:before="240" w:after="0" w:line="360" w:lineRule="auto"/>
        <w:jc w:val="both"/>
        <w:rPr>
          <w:rFonts w:ascii="Times New Roman" w:hAnsi="Times New Roman" w:cs="Times New Roman"/>
          <w:sz w:val="24"/>
          <w:szCs w:val="24"/>
        </w:rPr>
      </w:pPr>
      <w:sdt>
        <w:sdtPr>
          <w:rPr>
            <w:rFonts w:ascii="Times New Roman" w:hAnsi="Times New Roman" w:cs="Times New Roman"/>
            <w:sz w:val="24"/>
            <w:szCs w:val="24"/>
          </w:rPr>
          <w:id w:val="515661699"/>
          <w:placeholder>
            <w:docPart w:val="AC6395AA95694A73813323585EC14DF5"/>
          </w:placeholder>
          <w:showingPlcHdr/>
          <w:text/>
        </w:sdtPr>
        <w:sdtEndPr/>
        <w:sdtContent>
          <w:r w:rsidR="00AD27D2" w:rsidRPr="004F195B">
            <w:rPr>
              <w:rStyle w:val="Tekstzastpczy"/>
              <w:rFonts w:ascii="Times New Roman" w:hAnsi="Times New Roman" w:cs="Times New Roman"/>
              <w:sz w:val="24"/>
              <w:szCs w:val="24"/>
            </w:rPr>
            <w:t>Kliknij tutaj, aby wprowadzić tekst.</w:t>
          </w:r>
        </w:sdtContent>
      </w:sdt>
    </w:p>
    <w:p w14:paraId="5F8635C0" w14:textId="77777777" w:rsidR="00AD27D2" w:rsidRPr="004F195B" w:rsidRDefault="006F17C7" w:rsidP="004F195B">
      <w:pPr>
        <w:widowControl w:val="0"/>
        <w:spacing w:before="240" w:after="0" w:line="360" w:lineRule="auto"/>
        <w:jc w:val="both"/>
        <w:rPr>
          <w:rFonts w:ascii="Times New Roman" w:hAnsi="Times New Roman" w:cs="Times New Roman"/>
          <w:sz w:val="24"/>
          <w:szCs w:val="24"/>
        </w:rPr>
      </w:pPr>
      <w:r w:rsidRPr="004F195B">
        <w:rPr>
          <w:rFonts w:ascii="Times New Roman" w:hAnsi="Times New Roman" w:cs="Times New Roman"/>
          <w:sz w:val="24"/>
          <w:szCs w:val="24"/>
        </w:rPr>
        <w:t>Nazwa (firmy) podmiotu, w imieniu którego wypełniany jest dokument konsultacji (jeśli dotyczy).</w:t>
      </w:r>
    </w:p>
    <w:p w14:paraId="3AC8F246" w14:textId="77777777" w:rsidR="006F17C7" w:rsidRPr="004F195B" w:rsidRDefault="00E24595" w:rsidP="004F195B">
      <w:pPr>
        <w:widowControl w:val="0"/>
        <w:spacing w:before="240" w:after="0" w:line="360" w:lineRule="auto"/>
        <w:jc w:val="both"/>
        <w:rPr>
          <w:rFonts w:ascii="Times New Roman" w:hAnsi="Times New Roman" w:cs="Times New Roman"/>
          <w:sz w:val="24"/>
          <w:szCs w:val="24"/>
        </w:rPr>
      </w:pPr>
      <w:sdt>
        <w:sdtPr>
          <w:rPr>
            <w:rFonts w:ascii="Times New Roman" w:hAnsi="Times New Roman" w:cs="Times New Roman"/>
            <w:sz w:val="24"/>
            <w:szCs w:val="24"/>
          </w:rPr>
          <w:id w:val="-1063018158"/>
          <w:placeholder>
            <w:docPart w:val="88B8AF4DF02E4A33867E73038BDA6907"/>
          </w:placeholder>
          <w:showingPlcHdr/>
          <w:text/>
        </w:sdtPr>
        <w:sdtEndPr/>
        <w:sdtContent>
          <w:r w:rsidR="00AD27D2" w:rsidRPr="004F195B">
            <w:rPr>
              <w:rStyle w:val="Tekstzastpczy"/>
              <w:rFonts w:ascii="Times New Roman" w:hAnsi="Times New Roman" w:cs="Times New Roman"/>
              <w:sz w:val="24"/>
              <w:szCs w:val="24"/>
            </w:rPr>
            <w:t>Kliknij tutaj, aby wprowadzić tekst.</w:t>
          </w:r>
        </w:sdtContent>
      </w:sdt>
    </w:p>
    <w:p w14:paraId="4A034B02" w14:textId="77777777" w:rsidR="00A63AA7" w:rsidRPr="004F195B" w:rsidRDefault="00A63AA7" w:rsidP="004F195B">
      <w:pPr>
        <w:widowControl w:val="0"/>
        <w:spacing w:before="240" w:afterLines="120" w:after="288" w:line="360" w:lineRule="auto"/>
        <w:jc w:val="both"/>
        <w:rPr>
          <w:rFonts w:ascii="Times New Roman" w:eastAsia="Times New Roman" w:hAnsi="Times New Roman" w:cs="Times New Roman"/>
          <w:sz w:val="24"/>
          <w:szCs w:val="24"/>
          <w:lang w:eastAsia="pl-PL"/>
        </w:rPr>
      </w:pPr>
      <w:r w:rsidRPr="004F195B">
        <w:rPr>
          <w:rFonts w:ascii="Times New Roman" w:eastAsia="Times New Roman" w:hAnsi="Times New Roman" w:cs="Times New Roman"/>
          <w:b/>
          <w:sz w:val="24"/>
          <w:szCs w:val="24"/>
          <w:lang w:eastAsia="pl-PL"/>
        </w:rPr>
        <w:t>Wyrażam zgodę</w:t>
      </w:r>
      <w:r w:rsidRPr="004F195B">
        <w:rPr>
          <w:rFonts w:ascii="Times New Roman" w:eastAsia="Times New Roman" w:hAnsi="Times New Roman" w:cs="Times New Roman"/>
          <w:sz w:val="24"/>
          <w:szCs w:val="24"/>
          <w:lang w:eastAsia="pl-PL"/>
        </w:rPr>
        <w:t xml:space="preserve"> na przetwarzanie moich danych osobowych przez Ministerstwo Finansów z siedzibą w Warszawie, ul. Świętokrzyska 12, na potrzeby przeprowadzenia konsultacji podatkowych i opublikowania ich wyników zgodnie z art. 23 ust. 1 pkt 1 ustawy z dnia 29 sierpnia 1997 r. o ochronie danych osobowych</w:t>
      </w:r>
      <w:r w:rsidRPr="004F195B">
        <w:rPr>
          <w:rStyle w:val="Odwoanieprzypisudolnego"/>
          <w:rFonts w:ascii="Times New Roman" w:eastAsia="Times New Roman" w:hAnsi="Times New Roman" w:cs="Times New Roman"/>
          <w:sz w:val="24"/>
          <w:szCs w:val="24"/>
          <w:lang w:eastAsia="pl-PL"/>
        </w:rPr>
        <w:footnoteReference w:id="1"/>
      </w:r>
      <w:r w:rsidRPr="004F195B">
        <w:rPr>
          <w:rFonts w:ascii="Times New Roman" w:eastAsia="Times New Roman" w:hAnsi="Times New Roman" w:cs="Times New Roman"/>
          <w:sz w:val="24"/>
          <w:szCs w:val="24"/>
          <w:lang w:eastAsia="pl-PL"/>
        </w:rPr>
        <w:t>. Podanie danych jest dobrowolne, ale niezbędne do przetworzenia ankiety. Zostałem</w:t>
      </w:r>
      <w:r w:rsidR="00357F60" w:rsidRPr="004F195B">
        <w:rPr>
          <w:rFonts w:ascii="Times New Roman" w:eastAsia="Times New Roman" w:hAnsi="Times New Roman" w:cs="Times New Roman"/>
          <w:sz w:val="24"/>
          <w:szCs w:val="24"/>
          <w:lang w:eastAsia="pl-PL"/>
        </w:rPr>
        <w:t>/am poinformowany</w:t>
      </w:r>
      <w:r w:rsidRPr="004F195B">
        <w:rPr>
          <w:rFonts w:ascii="Times New Roman" w:eastAsia="Times New Roman" w:hAnsi="Times New Roman" w:cs="Times New Roman"/>
          <w:sz w:val="24"/>
          <w:szCs w:val="24"/>
          <w:lang w:eastAsia="pl-PL"/>
        </w:rPr>
        <w:t>/a, że przysługuje mi prawo dostępu do moich danych, możliwość ich poprawiania, żądania zaprzestania ich przetwarzania. Administratorem danych osobowych jest Ministerstwo Finansów z siedzibą w Warszawie, ul. Świętokrzyska 12 (W przypadku osób fizycznych).</w:t>
      </w:r>
    </w:p>
    <w:p w14:paraId="7B6174EC" w14:textId="77777777" w:rsidR="004F195B" w:rsidRPr="004F195B" w:rsidRDefault="00E24595" w:rsidP="004F195B">
      <w:pPr>
        <w:widowControl w:val="0"/>
        <w:spacing w:before="240" w:afterLines="120" w:after="288" w:line="360" w:lineRule="auto"/>
        <w:jc w:val="both"/>
        <w:rPr>
          <w:rFonts w:ascii="Times New Roman" w:eastAsia="Times New Roman" w:hAnsi="Times New Roman" w:cs="Times New Roman"/>
          <w:sz w:val="24"/>
          <w:szCs w:val="24"/>
          <w:lang w:eastAsia="pl-PL"/>
        </w:rPr>
      </w:pPr>
      <w:sdt>
        <w:sdtPr>
          <w:rPr>
            <w:rFonts w:ascii="Times New Roman" w:eastAsia="Times New Roman" w:hAnsi="Times New Roman" w:cs="Times New Roman"/>
            <w:sz w:val="24"/>
            <w:szCs w:val="24"/>
            <w:lang w:eastAsia="pl-PL"/>
          </w:rPr>
          <w:id w:val="738750627"/>
          <w14:checkbox>
            <w14:checked w14:val="0"/>
            <w14:checkedState w14:val="2612" w14:font="MS Gothic"/>
            <w14:uncheckedState w14:val="2610" w14:font="MS Gothic"/>
          </w14:checkbox>
        </w:sdtPr>
        <w:sdtEndPr/>
        <w:sdtContent>
          <w:r w:rsidR="00DD3000" w:rsidRPr="004F195B">
            <w:rPr>
              <w:rFonts w:ascii="Segoe UI Symbol" w:eastAsia="MS Mincho" w:hAnsi="Segoe UI Symbol" w:cs="Segoe UI Symbol"/>
              <w:sz w:val="24"/>
              <w:szCs w:val="24"/>
              <w:lang w:eastAsia="pl-PL"/>
            </w:rPr>
            <w:t>☐</w:t>
          </w:r>
        </w:sdtContent>
      </w:sdt>
      <w:r w:rsidR="00A63AA7" w:rsidRPr="004F195B">
        <w:rPr>
          <w:rFonts w:ascii="Times New Roman" w:eastAsia="Times New Roman" w:hAnsi="Times New Roman" w:cs="Times New Roman"/>
          <w:sz w:val="24"/>
          <w:szCs w:val="24"/>
          <w:lang w:eastAsia="pl-PL"/>
        </w:rPr>
        <w:t xml:space="preserve"> Tak, wyrażam zgodę</w:t>
      </w:r>
      <w:r w:rsidR="004F195B">
        <w:rPr>
          <w:rFonts w:ascii="Times New Roman" w:eastAsia="Times New Roman" w:hAnsi="Times New Roman" w:cs="Times New Roman"/>
          <w:sz w:val="24"/>
          <w:szCs w:val="24"/>
          <w:lang w:eastAsia="pl-PL"/>
        </w:rPr>
        <w:tab/>
      </w:r>
      <w:r w:rsidR="004F195B">
        <w:rPr>
          <w:rFonts w:ascii="Times New Roman" w:eastAsia="Times New Roman" w:hAnsi="Times New Roman" w:cs="Times New Roman"/>
          <w:sz w:val="24"/>
          <w:szCs w:val="24"/>
          <w:lang w:eastAsia="pl-PL"/>
        </w:rPr>
        <w:tab/>
      </w:r>
      <w:r w:rsidR="004F195B">
        <w:rPr>
          <w:rFonts w:ascii="Times New Roman" w:eastAsia="Times New Roman" w:hAnsi="Times New Roman" w:cs="Times New Roman"/>
          <w:sz w:val="24"/>
          <w:szCs w:val="24"/>
          <w:lang w:eastAsia="pl-PL"/>
        </w:rPr>
        <w:tab/>
      </w:r>
      <w:sdt>
        <w:sdtPr>
          <w:rPr>
            <w:rFonts w:ascii="Times New Roman" w:eastAsia="Times New Roman" w:hAnsi="Times New Roman" w:cs="Times New Roman"/>
            <w:sz w:val="24"/>
            <w:szCs w:val="24"/>
            <w:lang w:eastAsia="pl-PL"/>
          </w:rPr>
          <w:id w:val="639460622"/>
          <w14:checkbox>
            <w14:checked w14:val="0"/>
            <w14:checkedState w14:val="2612" w14:font="MS Gothic"/>
            <w14:uncheckedState w14:val="2610" w14:font="MS Gothic"/>
          </w14:checkbox>
        </w:sdtPr>
        <w:sdtEndPr/>
        <w:sdtContent>
          <w:r w:rsidR="004F195B" w:rsidRPr="004F195B">
            <w:rPr>
              <w:rFonts w:ascii="Segoe UI Symbol" w:eastAsia="MS Mincho" w:hAnsi="Segoe UI Symbol" w:cs="Segoe UI Symbol"/>
              <w:sz w:val="24"/>
              <w:szCs w:val="24"/>
              <w:lang w:eastAsia="pl-PL"/>
            </w:rPr>
            <w:t>☐</w:t>
          </w:r>
        </w:sdtContent>
      </w:sdt>
      <w:r w:rsidR="004F195B" w:rsidRPr="004F195B">
        <w:rPr>
          <w:rFonts w:ascii="Times New Roman" w:eastAsia="Times New Roman" w:hAnsi="Times New Roman" w:cs="Times New Roman"/>
          <w:sz w:val="24"/>
          <w:szCs w:val="24"/>
          <w:lang w:eastAsia="pl-PL"/>
        </w:rPr>
        <w:t xml:space="preserve"> Nie, nie wyrażam zgody</w:t>
      </w:r>
    </w:p>
    <w:p w14:paraId="64CF82D5" w14:textId="77777777" w:rsidR="00A63AA7" w:rsidRPr="004F195B" w:rsidRDefault="00A63AA7" w:rsidP="004F195B">
      <w:pPr>
        <w:widowControl w:val="0"/>
        <w:spacing w:before="240" w:afterLines="120" w:after="288" w:line="360" w:lineRule="auto"/>
        <w:jc w:val="both"/>
        <w:rPr>
          <w:rFonts w:ascii="Times New Roman" w:eastAsia="Times New Roman" w:hAnsi="Times New Roman" w:cs="Times New Roman"/>
          <w:sz w:val="24"/>
          <w:szCs w:val="24"/>
          <w:lang w:eastAsia="pl-PL"/>
        </w:rPr>
      </w:pPr>
      <w:r w:rsidRPr="004F195B">
        <w:rPr>
          <w:rFonts w:ascii="Times New Roman" w:eastAsia="Times New Roman" w:hAnsi="Times New Roman" w:cs="Times New Roman"/>
          <w:sz w:val="24"/>
          <w:szCs w:val="24"/>
          <w:lang w:eastAsia="pl-PL"/>
        </w:rPr>
        <w:t>Zastrzegam sobie prawo do nieujawniania wskazanych treści stanowiących tajemnicę przedsiębiorstwa w rozumieniu przepisów o zwalczaniu nieuczciwej konkurencji</w:t>
      </w:r>
      <w:r w:rsidR="00DC43C5" w:rsidRPr="004F195B">
        <w:rPr>
          <w:rFonts w:ascii="Times New Roman" w:eastAsia="Times New Roman" w:hAnsi="Times New Roman" w:cs="Times New Roman"/>
          <w:sz w:val="24"/>
          <w:szCs w:val="24"/>
          <w:lang w:eastAsia="pl-PL"/>
        </w:rPr>
        <w:t>, w tym</w:t>
      </w:r>
      <w:r w:rsidRPr="004F195B">
        <w:rPr>
          <w:rFonts w:ascii="Times New Roman" w:eastAsia="Times New Roman" w:hAnsi="Times New Roman" w:cs="Times New Roman"/>
          <w:sz w:val="24"/>
          <w:szCs w:val="24"/>
          <w:lang w:eastAsia="pl-PL"/>
        </w:rPr>
        <w:t xml:space="preserve"> mojego imienia i nazwiska</w:t>
      </w:r>
      <w:r w:rsidR="00DC43C5" w:rsidRPr="004F195B">
        <w:rPr>
          <w:rFonts w:ascii="Times New Roman" w:eastAsia="Times New Roman" w:hAnsi="Times New Roman" w:cs="Times New Roman"/>
          <w:sz w:val="24"/>
          <w:szCs w:val="24"/>
          <w:lang w:eastAsia="pl-PL"/>
        </w:rPr>
        <w:t xml:space="preserve"> / </w:t>
      </w:r>
      <w:r w:rsidRPr="004F195B">
        <w:rPr>
          <w:rFonts w:ascii="Times New Roman" w:eastAsia="Times New Roman" w:hAnsi="Times New Roman" w:cs="Times New Roman"/>
          <w:sz w:val="24"/>
          <w:szCs w:val="24"/>
          <w:lang w:eastAsia="pl-PL"/>
        </w:rPr>
        <w:t>nazwy</w:t>
      </w:r>
      <w:r w:rsidR="00DC43C5" w:rsidRPr="004F195B">
        <w:rPr>
          <w:rFonts w:ascii="Times New Roman" w:eastAsia="Times New Roman" w:hAnsi="Times New Roman" w:cs="Times New Roman"/>
          <w:sz w:val="24"/>
          <w:szCs w:val="24"/>
          <w:lang w:eastAsia="pl-PL"/>
        </w:rPr>
        <w:t xml:space="preserve"> firmy</w:t>
      </w:r>
      <w:r w:rsidRPr="004F195B">
        <w:rPr>
          <w:rFonts w:ascii="Times New Roman" w:eastAsia="Times New Roman" w:hAnsi="Times New Roman" w:cs="Times New Roman"/>
          <w:sz w:val="24"/>
          <w:szCs w:val="24"/>
          <w:lang w:eastAsia="pl-PL"/>
        </w:rPr>
        <w:t>.</w:t>
      </w:r>
    </w:p>
    <w:p w14:paraId="07DB2463" w14:textId="77777777" w:rsidR="00A63AA7" w:rsidRPr="004F195B" w:rsidRDefault="00E24595" w:rsidP="004F195B">
      <w:pPr>
        <w:widowControl w:val="0"/>
        <w:spacing w:before="240" w:afterLines="120" w:after="288" w:line="360" w:lineRule="auto"/>
        <w:jc w:val="both"/>
        <w:rPr>
          <w:rFonts w:ascii="Times New Roman" w:eastAsia="Times New Roman" w:hAnsi="Times New Roman" w:cs="Times New Roman"/>
          <w:sz w:val="24"/>
          <w:szCs w:val="24"/>
          <w:lang w:eastAsia="pl-PL"/>
        </w:rPr>
      </w:pPr>
      <w:sdt>
        <w:sdtPr>
          <w:rPr>
            <w:rFonts w:ascii="Times New Roman" w:eastAsia="Times New Roman" w:hAnsi="Times New Roman" w:cs="Times New Roman"/>
            <w:sz w:val="24"/>
            <w:szCs w:val="24"/>
            <w:lang w:eastAsia="pl-PL"/>
          </w:rPr>
          <w:id w:val="-1793983255"/>
          <w14:checkbox>
            <w14:checked w14:val="0"/>
            <w14:checkedState w14:val="2612" w14:font="MS Gothic"/>
            <w14:uncheckedState w14:val="2610" w14:font="MS Gothic"/>
          </w14:checkbox>
        </w:sdtPr>
        <w:sdtEndPr/>
        <w:sdtContent>
          <w:r w:rsidR="00AD27D2" w:rsidRPr="004F195B">
            <w:rPr>
              <w:rFonts w:ascii="Segoe UI Symbol" w:eastAsia="MS Mincho" w:hAnsi="Segoe UI Symbol" w:cs="Segoe UI Symbol"/>
              <w:sz w:val="24"/>
              <w:szCs w:val="24"/>
              <w:lang w:eastAsia="pl-PL"/>
            </w:rPr>
            <w:t>☐</w:t>
          </w:r>
        </w:sdtContent>
      </w:sdt>
      <w:r w:rsidR="00A63AA7" w:rsidRPr="004F195B">
        <w:rPr>
          <w:rFonts w:ascii="Times New Roman" w:eastAsia="Times New Roman" w:hAnsi="Times New Roman" w:cs="Times New Roman"/>
          <w:sz w:val="24"/>
          <w:szCs w:val="24"/>
          <w:lang w:eastAsia="pl-PL"/>
        </w:rPr>
        <w:t xml:space="preserve"> Tak</w:t>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sdt>
        <w:sdtPr>
          <w:rPr>
            <w:rFonts w:ascii="Times New Roman" w:eastAsia="Times New Roman" w:hAnsi="Times New Roman" w:cs="Times New Roman"/>
            <w:sz w:val="24"/>
            <w:szCs w:val="24"/>
            <w:lang w:eastAsia="pl-PL"/>
          </w:rPr>
          <w:id w:val="-1233377252"/>
          <w14:checkbox>
            <w14:checked w14:val="0"/>
            <w14:checkedState w14:val="2612" w14:font="MS Gothic"/>
            <w14:uncheckedState w14:val="2610" w14:font="MS Gothic"/>
          </w14:checkbox>
        </w:sdtPr>
        <w:sdtEndPr/>
        <w:sdtContent>
          <w:r w:rsidR="00AD27D2" w:rsidRPr="004F195B">
            <w:rPr>
              <w:rFonts w:ascii="Segoe UI Symbol" w:eastAsia="MS Mincho" w:hAnsi="Segoe UI Symbol" w:cs="Segoe UI Symbol"/>
              <w:sz w:val="24"/>
              <w:szCs w:val="24"/>
              <w:lang w:eastAsia="pl-PL"/>
            </w:rPr>
            <w:t>☐</w:t>
          </w:r>
        </w:sdtContent>
      </w:sdt>
      <w:r w:rsidR="00A63AA7" w:rsidRPr="004F195B">
        <w:rPr>
          <w:rFonts w:ascii="Times New Roman" w:eastAsia="Times New Roman" w:hAnsi="Times New Roman" w:cs="Times New Roman"/>
          <w:sz w:val="24"/>
          <w:szCs w:val="24"/>
          <w:lang w:eastAsia="pl-PL"/>
        </w:rPr>
        <w:t xml:space="preserve"> Nie</w:t>
      </w:r>
    </w:p>
    <w:p w14:paraId="7D0F98DE" w14:textId="77777777" w:rsidR="00A63AA7" w:rsidRPr="004F195B" w:rsidRDefault="00A63AA7" w:rsidP="002A7CEE">
      <w:pPr>
        <w:widowControl w:val="0"/>
        <w:spacing w:before="240" w:afterLines="120" w:after="288" w:line="360" w:lineRule="auto"/>
        <w:jc w:val="both"/>
        <w:rPr>
          <w:rFonts w:ascii="Times New Roman" w:eastAsia="Times New Roman" w:hAnsi="Times New Roman" w:cs="Times New Roman"/>
          <w:sz w:val="24"/>
          <w:szCs w:val="24"/>
          <w:lang w:eastAsia="pl-PL"/>
        </w:rPr>
      </w:pPr>
      <w:r w:rsidRPr="004F195B">
        <w:rPr>
          <w:rFonts w:ascii="Times New Roman" w:eastAsia="Times New Roman" w:hAnsi="Times New Roman" w:cs="Times New Roman"/>
          <w:sz w:val="24"/>
          <w:szCs w:val="24"/>
          <w:lang w:eastAsia="pl-PL"/>
        </w:rPr>
        <w:t>Zastrzegam sobie prawo do nieujawniania mojego imienia i nazwiska</w:t>
      </w:r>
      <w:r w:rsidR="00DC43C5" w:rsidRPr="004F195B">
        <w:rPr>
          <w:rFonts w:ascii="Times New Roman" w:eastAsia="Times New Roman" w:hAnsi="Times New Roman" w:cs="Times New Roman"/>
          <w:sz w:val="24"/>
          <w:szCs w:val="24"/>
          <w:lang w:eastAsia="pl-PL"/>
        </w:rPr>
        <w:t xml:space="preserve"> </w:t>
      </w:r>
      <w:r w:rsidRPr="004F195B">
        <w:rPr>
          <w:rFonts w:ascii="Times New Roman" w:eastAsia="Times New Roman" w:hAnsi="Times New Roman" w:cs="Times New Roman"/>
          <w:sz w:val="24"/>
          <w:szCs w:val="24"/>
          <w:lang w:eastAsia="pl-PL"/>
        </w:rPr>
        <w:t>/</w:t>
      </w:r>
      <w:r w:rsidR="00DC43C5" w:rsidRPr="004F195B">
        <w:rPr>
          <w:rFonts w:ascii="Times New Roman" w:eastAsia="Times New Roman" w:hAnsi="Times New Roman" w:cs="Times New Roman"/>
          <w:sz w:val="24"/>
          <w:szCs w:val="24"/>
          <w:lang w:eastAsia="pl-PL"/>
        </w:rPr>
        <w:t xml:space="preserve"> </w:t>
      </w:r>
      <w:r w:rsidRPr="004F195B">
        <w:rPr>
          <w:rFonts w:ascii="Times New Roman" w:eastAsia="Times New Roman" w:hAnsi="Times New Roman" w:cs="Times New Roman"/>
          <w:sz w:val="24"/>
          <w:szCs w:val="24"/>
          <w:lang w:eastAsia="pl-PL"/>
        </w:rPr>
        <w:t>nazwy</w:t>
      </w:r>
      <w:r w:rsidR="00DC43C5" w:rsidRPr="004F195B">
        <w:rPr>
          <w:rFonts w:ascii="Times New Roman" w:eastAsia="Times New Roman" w:hAnsi="Times New Roman" w:cs="Times New Roman"/>
          <w:sz w:val="24"/>
          <w:szCs w:val="24"/>
          <w:lang w:eastAsia="pl-PL"/>
        </w:rPr>
        <w:t xml:space="preserve"> firmy.</w:t>
      </w:r>
    </w:p>
    <w:p w14:paraId="5A68719C" w14:textId="77777777" w:rsidR="00DC43C5" w:rsidRPr="004F195B" w:rsidRDefault="00E24595" w:rsidP="002A7CEE">
      <w:pPr>
        <w:widowControl w:val="0"/>
        <w:spacing w:before="240" w:afterLines="120" w:after="288" w:line="360" w:lineRule="auto"/>
        <w:jc w:val="both"/>
        <w:rPr>
          <w:rFonts w:ascii="Times New Roman" w:eastAsia="Times New Roman" w:hAnsi="Times New Roman" w:cs="Times New Roman"/>
          <w:sz w:val="24"/>
          <w:szCs w:val="24"/>
          <w:lang w:eastAsia="pl-PL"/>
        </w:rPr>
      </w:pPr>
      <w:sdt>
        <w:sdtPr>
          <w:rPr>
            <w:rFonts w:ascii="Times New Roman" w:eastAsia="Times New Roman" w:hAnsi="Times New Roman" w:cs="Times New Roman"/>
            <w:sz w:val="24"/>
            <w:szCs w:val="24"/>
            <w:lang w:eastAsia="pl-PL"/>
          </w:rPr>
          <w:id w:val="-1424481956"/>
          <w14:checkbox>
            <w14:checked w14:val="0"/>
            <w14:checkedState w14:val="2612" w14:font="MS Gothic"/>
            <w14:uncheckedState w14:val="2610" w14:font="MS Gothic"/>
          </w14:checkbox>
        </w:sdtPr>
        <w:sdtEndPr/>
        <w:sdtContent>
          <w:r w:rsidR="00AD27D2" w:rsidRPr="004F195B">
            <w:rPr>
              <w:rFonts w:ascii="Segoe UI Symbol" w:eastAsia="MS Mincho" w:hAnsi="Segoe UI Symbol" w:cs="Segoe UI Symbol"/>
              <w:sz w:val="24"/>
              <w:szCs w:val="24"/>
              <w:lang w:eastAsia="pl-PL"/>
            </w:rPr>
            <w:t>☐</w:t>
          </w:r>
        </w:sdtContent>
      </w:sdt>
      <w:r w:rsidR="00DC43C5" w:rsidRPr="004F195B">
        <w:rPr>
          <w:rFonts w:ascii="Times New Roman" w:eastAsia="Times New Roman" w:hAnsi="Times New Roman" w:cs="Times New Roman"/>
          <w:sz w:val="24"/>
          <w:szCs w:val="24"/>
          <w:lang w:eastAsia="pl-PL"/>
        </w:rPr>
        <w:t xml:space="preserve"> Tak</w:t>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r w:rsidR="00F806B1">
        <w:rPr>
          <w:rFonts w:ascii="Times New Roman" w:eastAsia="Times New Roman" w:hAnsi="Times New Roman" w:cs="Times New Roman"/>
          <w:sz w:val="24"/>
          <w:szCs w:val="24"/>
          <w:lang w:eastAsia="pl-PL"/>
        </w:rPr>
        <w:tab/>
      </w:r>
      <w:sdt>
        <w:sdtPr>
          <w:rPr>
            <w:rFonts w:ascii="Times New Roman" w:eastAsia="Times New Roman" w:hAnsi="Times New Roman" w:cs="Times New Roman"/>
            <w:sz w:val="24"/>
            <w:szCs w:val="24"/>
            <w:lang w:eastAsia="pl-PL"/>
          </w:rPr>
          <w:id w:val="-64648603"/>
          <w14:checkbox>
            <w14:checked w14:val="0"/>
            <w14:checkedState w14:val="2612" w14:font="MS Gothic"/>
            <w14:uncheckedState w14:val="2610" w14:font="MS Gothic"/>
          </w14:checkbox>
        </w:sdtPr>
        <w:sdtEndPr/>
        <w:sdtContent>
          <w:r w:rsidR="00AD27D2" w:rsidRPr="004F195B">
            <w:rPr>
              <w:rFonts w:ascii="Segoe UI Symbol" w:eastAsia="MS Mincho" w:hAnsi="Segoe UI Symbol" w:cs="Segoe UI Symbol"/>
              <w:sz w:val="24"/>
              <w:szCs w:val="24"/>
              <w:lang w:eastAsia="pl-PL"/>
            </w:rPr>
            <w:t>☐</w:t>
          </w:r>
        </w:sdtContent>
      </w:sdt>
      <w:r w:rsidR="00DC43C5" w:rsidRPr="004F195B">
        <w:rPr>
          <w:rFonts w:ascii="Times New Roman" w:eastAsia="Times New Roman" w:hAnsi="Times New Roman" w:cs="Times New Roman"/>
          <w:sz w:val="24"/>
          <w:szCs w:val="24"/>
          <w:lang w:eastAsia="pl-PL"/>
        </w:rPr>
        <w:t xml:space="preserve"> Nie</w:t>
      </w:r>
    </w:p>
    <w:p w14:paraId="73DB5C57" w14:textId="42C7268B" w:rsidR="00DC43C5" w:rsidRPr="004F195B" w:rsidRDefault="00DC43C5" w:rsidP="002A7CEE">
      <w:pPr>
        <w:pStyle w:val="NormalnyWeb"/>
        <w:keepNext/>
        <w:widowControl w:val="0"/>
        <w:spacing w:before="240" w:afterLines="120" w:after="288" w:line="360" w:lineRule="auto"/>
        <w:jc w:val="both"/>
      </w:pPr>
      <w:r w:rsidRPr="004F195B">
        <w:t>Prosimy o udzielenie informacji</w:t>
      </w:r>
      <w:r w:rsidR="00DD3000" w:rsidRPr="004F195B">
        <w:t>, poprzez zaznaczenie właściwego pola,</w:t>
      </w:r>
      <w:r w:rsidRPr="004F195B">
        <w:t xml:space="preserve"> czy </w:t>
      </w:r>
      <w:r w:rsidR="00EF7D2E">
        <w:t>osoba</w:t>
      </w:r>
      <w:r w:rsidR="005E19CB">
        <w:t xml:space="preserve"> opiniując</w:t>
      </w:r>
      <w:r w:rsidR="00EF7D2E">
        <w:t>a</w:t>
      </w:r>
      <w:r w:rsidRPr="004F195B">
        <w:t>:</w:t>
      </w:r>
    </w:p>
    <w:p w14:paraId="41725A4F" w14:textId="77777777" w:rsidR="00DC43C5" w:rsidRPr="004F195B" w:rsidRDefault="00E24595" w:rsidP="002A7CEE">
      <w:pPr>
        <w:pStyle w:val="NormalnyWeb"/>
        <w:keepNext/>
        <w:widowControl w:val="0"/>
        <w:tabs>
          <w:tab w:val="center" w:pos="4536"/>
          <w:tab w:val="left" w:pos="6774"/>
        </w:tabs>
        <w:spacing w:before="240" w:afterLines="120" w:after="288" w:line="360" w:lineRule="auto"/>
        <w:jc w:val="both"/>
        <w:rPr>
          <w:b/>
          <w:u w:val="single"/>
        </w:rPr>
      </w:pPr>
      <w:sdt>
        <w:sdtPr>
          <w:id w:val="-1007827522"/>
          <w14:checkbox>
            <w14:checked w14:val="0"/>
            <w14:checkedState w14:val="2612" w14:font="MS Gothic"/>
            <w14:uncheckedState w14:val="2610" w14:font="MS Gothic"/>
          </w14:checkbox>
        </w:sdtPr>
        <w:sdtEndPr/>
        <w:sdtContent>
          <w:r w:rsidR="0049382E" w:rsidRPr="004F195B">
            <w:rPr>
              <w:rFonts w:ascii="Segoe UI Symbol" w:eastAsia="MS Mincho" w:hAnsi="Segoe UI Symbol" w:cs="Segoe UI Symbol"/>
            </w:rPr>
            <w:t>☐</w:t>
          </w:r>
        </w:sdtContent>
      </w:sdt>
      <w:r w:rsidR="00DC43C5" w:rsidRPr="004F195B">
        <w:t xml:space="preserve"> reprezentuje firmę doradczą:</w:t>
      </w:r>
      <w:r w:rsidR="00A72FB7" w:rsidRPr="004F195B">
        <w:t xml:space="preserve"> </w:t>
      </w:r>
      <w:sdt>
        <w:sdtPr>
          <w:alias w:val="Wybierz element"/>
          <w:tag w:val="Wybierz element"/>
          <w:id w:val="157824122"/>
          <w:showingPlcHdr/>
          <w:dropDownList>
            <w:listItem w:value="Wybierz element."/>
            <w:listItem w:displayText="doradztwa prawnego" w:value="doradztwa prawnego"/>
            <w:listItem w:displayText="doradztwa podatkowego" w:value="doradztwa podatkowego"/>
            <w:listItem w:displayText="doradztwa finansowego" w:value="doradztwa finansowego"/>
            <w:listItem w:displayText="doradztwa biznesowego lub strategicznego" w:value="doradztwa biznesowego lub strategicznego"/>
            <w:listItem w:displayText="inna" w:value="inna"/>
          </w:dropDownList>
        </w:sdtPr>
        <w:sdtEndPr/>
        <w:sdtContent>
          <w:r w:rsidR="0049382E" w:rsidRPr="004F195B">
            <w:rPr>
              <w:rStyle w:val="Tekstzastpczy"/>
            </w:rPr>
            <w:t>Wybierz element.</w:t>
          </w:r>
        </w:sdtContent>
      </w:sdt>
    </w:p>
    <w:p w14:paraId="76E46020" w14:textId="77777777" w:rsidR="00EC2660" w:rsidRPr="004F195B" w:rsidRDefault="00E24595" w:rsidP="00EC2660">
      <w:pPr>
        <w:pStyle w:val="NormalnyWeb"/>
        <w:widowControl w:val="0"/>
        <w:spacing w:before="240" w:afterLines="120" w:after="288" w:line="360" w:lineRule="auto"/>
        <w:jc w:val="both"/>
      </w:pPr>
      <w:sdt>
        <w:sdtPr>
          <w:id w:val="-1145051969"/>
          <w14:checkbox>
            <w14:checked w14:val="0"/>
            <w14:checkedState w14:val="2612" w14:font="MS Gothic"/>
            <w14:uncheckedState w14:val="2610" w14:font="MS Gothic"/>
          </w14:checkbox>
        </w:sdtPr>
        <w:sdtEndPr/>
        <w:sdtContent>
          <w:r w:rsidR="00AD27D2" w:rsidRPr="004F195B">
            <w:rPr>
              <w:rFonts w:ascii="Segoe UI Symbol" w:eastAsia="MS Mincho" w:hAnsi="Segoe UI Symbol" w:cs="Segoe UI Symbol"/>
            </w:rPr>
            <w:t>☐</w:t>
          </w:r>
        </w:sdtContent>
      </w:sdt>
      <w:r w:rsidR="00DC43C5" w:rsidRPr="004F195B">
        <w:t xml:space="preserve"> </w:t>
      </w:r>
      <w:r w:rsidR="00EC2660" w:rsidRPr="004F195B">
        <w:t xml:space="preserve">reprezentuje firmę z sektora finansowego: </w:t>
      </w:r>
      <w:sdt>
        <w:sdtPr>
          <w:alias w:val="Wybierz element"/>
          <w:tag w:val="Wybierz element"/>
          <w:id w:val="-1765226373"/>
          <w:showingPlcHdr/>
          <w:dropDownList>
            <w:listItem w:value="Wybierz element."/>
            <w:listItem w:displayText="bank" w:value="bank"/>
            <w:listItem w:displayText="ubezpieczyciela" w:value="ubezpieczyciela"/>
            <w:listItem w:displayText="funduszu inwestycyjnego" w:value="funduszu inwestycyjnego"/>
            <w:listItem w:displayText="SKOK" w:value="SKOK"/>
            <w:listItem w:displayText="inna" w:value="inna"/>
          </w:dropDownList>
        </w:sdtPr>
        <w:sdtEndPr/>
        <w:sdtContent>
          <w:r w:rsidR="00EC2660" w:rsidRPr="004F195B">
            <w:rPr>
              <w:rStyle w:val="Tekstzastpczy"/>
            </w:rPr>
            <w:t>Wybierz element.</w:t>
          </w:r>
        </w:sdtContent>
      </w:sdt>
    </w:p>
    <w:p w14:paraId="054992F8" w14:textId="52790B65" w:rsidR="00EC2660" w:rsidRDefault="00EC2660" w:rsidP="004F195B">
      <w:pPr>
        <w:pStyle w:val="NormalnyWeb"/>
        <w:widowControl w:val="0"/>
        <w:spacing w:before="240" w:afterLines="120" w:after="288" w:line="360" w:lineRule="auto"/>
        <w:jc w:val="both"/>
      </w:pPr>
      <w:r>
        <w:t>W przypadku wyboru opcji „Inna”</w:t>
      </w:r>
      <w:r w:rsidR="009F2B98">
        <w:t xml:space="preserve"> proszę podać jaką</w:t>
      </w:r>
      <w:r>
        <w:t xml:space="preserve"> </w:t>
      </w:r>
      <w:sdt>
        <w:sdtPr>
          <w:id w:val="-1228152457"/>
          <w:showingPlcHdr/>
          <w:text/>
        </w:sdtPr>
        <w:sdtEndPr/>
        <w:sdtContent>
          <w:r w:rsidRPr="0004296C">
            <w:rPr>
              <w:rStyle w:val="Tekstzastpczy"/>
            </w:rPr>
            <w:t>Kliknij tutaj, aby wprowadzić tekst.</w:t>
          </w:r>
        </w:sdtContent>
      </w:sdt>
    </w:p>
    <w:p w14:paraId="42832180" w14:textId="326F15D6" w:rsidR="00EC2660" w:rsidRDefault="00E24595" w:rsidP="004F195B">
      <w:pPr>
        <w:pStyle w:val="NormalnyWeb"/>
        <w:widowControl w:val="0"/>
        <w:spacing w:before="240" w:afterLines="120" w:after="288" w:line="360" w:lineRule="auto"/>
        <w:jc w:val="both"/>
      </w:pPr>
      <w:sdt>
        <w:sdtPr>
          <w:id w:val="-516004727"/>
          <w14:checkbox>
            <w14:checked w14:val="0"/>
            <w14:checkedState w14:val="2612" w14:font="MS Gothic"/>
            <w14:uncheckedState w14:val="2610" w14:font="MS Gothic"/>
          </w14:checkbox>
        </w:sdtPr>
        <w:sdtEndPr/>
        <w:sdtContent>
          <w:r w:rsidR="00AD27D2" w:rsidRPr="004F195B">
            <w:rPr>
              <w:rFonts w:ascii="Segoe UI Symbol" w:eastAsia="MS Mincho" w:hAnsi="Segoe UI Symbol" w:cs="Segoe UI Symbol"/>
            </w:rPr>
            <w:t>☐</w:t>
          </w:r>
        </w:sdtContent>
      </w:sdt>
      <w:r w:rsidR="00DC43C5" w:rsidRPr="004F195B">
        <w:t xml:space="preserve"> </w:t>
      </w:r>
      <w:r w:rsidR="00EC2660">
        <w:t>reprezentuje firmę audytorską;</w:t>
      </w:r>
    </w:p>
    <w:p w14:paraId="132C1188" w14:textId="57A6BB5F" w:rsidR="00562177" w:rsidRPr="004F195B" w:rsidRDefault="00E24595" w:rsidP="004F195B">
      <w:pPr>
        <w:pStyle w:val="NormalnyWeb"/>
        <w:widowControl w:val="0"/>
        <w:spacing w:before="240" w:afterLines="120" w:after="288" w:line="360" w:lineRule="auto"/>
        <w:jc w:val="both"/>
        <w:rPr>
          <w:b/>
          <w:u w:val="single"/>
        </w:rPr>
      </w:pPr>
      <w:sdt>
        <w:sdtPr>
          <w:id w:val="-1780633397"/>
          <w14:checkbox>
            <w14:checked w14:val="0"/>
            <w14:checkedState w14:val="2612" w14:font="MS Gothic"/>
            <w14:uncheckedState w14:val="2610" w14:font="MS Gothic"/>
          </w14:checkbox>
        </w:sdtPr>
        <w:sdtEndPr/>
        <w:sdtContent>
          <w:r w:rsidR="00EC2660">
            <w:rPr>
              <w:rFonts w:ascii="MS Gothic" w:eastAsia="MS Gothic" w:hAnsi="MS Gothic" w:hint="eastAsia"/>
            </w:rPr>
            <w:t>☐</w:t>
          </w:r>
        </w:sdtContent>
      </w:sdt>
      <w:r w:rsidR="00EC2660">
        <w:t xml:space="preserve"> </w:t>
      </w:r>
      <w:r w:rsidR="00DC43C5" w:rsidRPr="004F195B">
        <w:t>reprezentuje podmi</w:t>
      </w:r>
      <w:r w:rsidR="00562177" w:rsidRPr="004F195B">
        <w:t>ot gospodarczy z innego sektora gospodarki:</w:t>
      </w:r>
    </w:p>
    <w:p w14:paraId="1CA9463B" w14:textId="77777777" w:rsidR="00AD27D2" w:rsidRPr="004F195B" w:rsidRDefault="00E24595" w:rsidP="004F195B">
      <w:pPr>
        <w:pStyle w:val="NormalnyWeb"/>
        <w:widowControl w:val="0"/>
        <w:spacing w:before="240" w:afterLines="120" w:after="288" w:line="360" w:lineRule="auto"/>
        <w:ind w:firstLine="360"/>
        <w:jc w:val="both"/>
      </w:pPr>
      <w:sdt>
        <w:sdtPr>
          <w:id w:val="-822345268"/>
          <w14:checkbox>
            <w14:checked w14:val="0"/>
            <w14:checkedState w14:val="2612" w14:font="MS Gothic"/>
            <w14:uncheckedState w14:val="2610" w14:font="MS Gothic"/>
          </w14:checkbox>
        </w:sdtPr>
        <w:sdtEndPr/>
        <w:sdtContent>
          <w:r w:rsidR="00AD27D2" w:rsidRPr="004F195B">
            <w:rPr>
              <w:rFonts w:ascii="Segoe UI Symbol" w:eastAsia="MS Mincho" w:hAnsi="Segoe UI Symbol" w:cs="Segoe UI Symbol"/>
            </w:rPr>
            <w:t>☐</w:t>
          </w:r>
        </w:sdtContent>
      </w:sdt>
      <w:r w:rsidR="00562177" w:rsidRPr="004F195B">
        <w:t xml:space="preserve"> Tak – proszę podać</w:t>
      </w:r>
      <w:r w:rsidR="00DC43C5" w:rsidRPr="004F195B">
        <w:t xml:space="preserve"> </w:t>
      </w:r>
      <w:r w:rsidR="00562177" w:rsidRPr="004F195B">
        <w:t>nazwę sektora</w:t>
      </w:r>
      <w:r w:rsidR="00AD27D2" w:rsidRPr="004F195B">
        <w:t xml:space="preserve"> </w:t>
      </w:r>
      <w:sdt>
        <w:sdtPr>
          <w:id w:val="-39366893"/>
          <w:showingPlcHdr/>
          <w:text/>
        </w:sdtPr>
        <w:sdtEndPr/>
        <w:sdtContent>
          <w:r w:rsidR="00AD27D2" w:rsidRPr="004F195B">
            <w:rPr>
              <w:rStyle w:val="Tekstzastpczy"/>
            </w:rPr>
            <w:t>Kliknij tutaj, aby wprowadzić tekst.</w:t>
          </w:r>
        </w:sdtContent>
      </w:sdt>
    </w:p>
    <w:p w14:paraId="24F80546" w14:textId="77777777" w:rsidR="00562177" w:rsidRPr="004F195B" w:rsidRDefault="00E24595" w:rsidP="004F195B">
      <w:pPr>
        <w:pStyle w:val="NormalnyWeb"/>
        <w:widowControl w:val="0"/>
        <w:spacing w:before="240" w:afterLines="120" w:after="288" w:line="360" w:lineRule="auto"/>
        <w:ind w:firstLine="360"/>
        <w:jc w:val="both"/>
      </w:pPr>
      <w:sdt>
        <w:sdtPr>
          <w:id w:val="-123464375"/>
          <w14:checkbox>
            <w14:checked w14:val="0"/>
            <w14:checkedState w14:val="2612" w14:font="MS Gothic"/>
            <w14:uncheckedState w14:val="2610" w14:font="MS Gothic"/>
          </w14:checkbox>
        </w:sdtPr>
        <w:sdtEndPr/>
        <w:sdtContent>
          <w:r w:rsidR="00AD27D2" w:rsidRPr="004F195B">
            <w:rPr>
              <w:rFonts w:ascii="Segoe UI Symbol" w:eastAsia="MS Mincho" w:hAnsi="Segoe UI Symbol" w:cs="Segoe UI Symbol"/>
            </w:rPr>
            <w:t>☐</w:t>
          </w:r>
        </w:sdtContent>
      </w:sdt>
      <w:r w:rsidR="00562177" w:rsidRPr="004F195B">
        <w:t xml:space="preserve"> Nie</w:t>
      </w:r>
    </w:p>
    <w:p w14:paraId="1DEF74EF" w14:textId="77777777" w:rsidR="009F2B98" w:rsidRPr="004F195B" w:rsidRDefault="00E24595" w:rsidP="009F2B98">
      <w:pPr>
        <w:pStyle w:val="NormalnyWeb"/>
        <w:widowControl w:val="0"/>
        <w:spacing w:before="240" w:afterLines="120" w:after="288" w:line="360" w:lineRule="auto"/>
        <w:jc w:val="both"/>
        <w:rPr>
          <w:b/>
          <w:u w:val="single"/>
        </w:rPr>
      </w:pPr>
      <w:sdt>
        <w:sdtPr>
          <w:id w:val="-409087232"/>
          <w14:checkbox>
            <w14:checked w14:val="0"/>
            <w14:checkedState w14:val="2612" w14:font="MS Gothic"/>
            <w14:uncheckedState w14:val="2610" w14:font="MS Gothic"/>
          </w14:checkbox>
        </w:sdtPr>
        <w:sdtEndPr/>
        <w:sdtContent>
          <w:r w:rsidR="00E03104" w:rsidRPr="004F195B">
            <w:rPr>
              <w:rFonts w:ascii="Segoe UI Symbol" w:eastAsia="MS Mincho" w:hAnsi="Segoe UI Symbol" w:cs="Segoe UI Symbol"/>
            </w:rPr>
            <w:t>☐</w:t>
          </w:r>
        </w:sdtContent>
      </w:sdt>
      <w:r w:rsidR="00562177" w:rsidRPr="004F195B">
        <w:rPr>
          <w:b/>
        </w:rPr>
        <w:t xml:space="preserve"> </w:t>
      </w:r>
      <w:r w:rsidR="009F2B98" w:rsidRPr="004F195B">
        <w:t xml:space="preserve">reprezentuje podmiot publiczny: </w:t>
      </w:r>
      <w:sdt>
        <w:sdtPr>
          <w:id w:val="1468854721"/>
          <w:showingPlcHdr/>
          <w:dropDownList>
            <w:listItem w:value="Wybierz element."/>
            <w:listItem w:displayText="administrację skarbową" w:value="administrację skarbową"/>
            <w:listItem w:displayText="administrację rządową" w:value="administrację rządową"/>
            <w:listItem w:displayText="administrację samorządową" w:value="administrację samorządową"/>
            <w:listItem w:displayText="nadzór finansowy" w:value="nadzór finansowy"/>
            <w:listItem w:displayText="wymiar sprawiedliwości" w:value="wymiar sprawiedliwości"/>
            <w:listItem w:displayText="organy ścigania" w:value="organy ścigania"/>
            <w:listItem w:displayText="inny" w:value="inny"/>
          </w:dropDownList>
        </w:sdtPr>
        <w:sdtEndPr/>
        <w:sdtContent>
          <w:r w:rsidR="009F2B98" w:rsidRPr="004F195B">
            <w:rPr>
              <w:rStyle w:val="Tekstzastpczy"/>
            </w:rPr>
            <w:t>Wybierz element.</w:t>
          </w:r>
        </w:sdtContent>
      </w:sdt>
    </w:p>
    <w:p w14:paraId="4C520EEC" w14:textId="3E2F2EFC" w:rsidR="009F2B98" w:rsidRDefault="009F2B98" w:rsidP="009F2B98">
      <w:pPr>
        <w:pStyle w:val="NormalnyWeb"/>
        <w:widowControl w:val="0"/>
        <w:spacing w:before="240" w:afterLines="120" w:after="288" w:line="360" w:lineRule="auto"/>
        <w:jc w:val="both"/>
      </w:pPr>
      <w:r>
        <w:t xml:space="preserve">W przypadku wyboru opcji „Inny” proszę podać jaki </w:t>
      </w:r>
      <w:sdt>
        <w:sdtPr>
          <w:id w:val="-733241464"/>
          <w:showingPlcHdr/>
          <w:text/>
        </w:sdtPr>
        <w:sdtEndPr/>
        <w:sdtContent>
          <w:r w:rsidRPr="0004296C">
            <w:rPr>
              <w:rStyle w:val="Tekstzastpczy"/>
            </w:rPr>
            <w:t>Kliknij tutaj, aby wprowadzić tekst.</w:t>
          </w:r>
        </w:sdtContent>
      </w:sdt>
    </w:p>
    <w:p w14:paraId="7D1D082C" w14:textId="3A7C85DE" w:rsidR="009F2B98" w:rsidRPr="004F195B" w:rsidRDefault="00E24595" w:rsidP="009F2B98">
      <w:pPr>
        <w:pStyle w:val="NormalnyWeb"/>
        <w:widowControl w:val="0"/>
        <w:spacing w:before="240" w:afterLines="120" w:after="288" w:line="360" w:lineRule="auto"/>
        <w:jc w:val="both"/>
        <w:rPr>
          <w:b/>
          <w:u w:val="single"/>
        </w:rPr>
      </w:pPr>
      <w:sdt>
        <w:sdtPr>
          <w:id w:val="1095833015"/>
          <w14:checkbox>
            <w14:checked w14:val="0"/>
            <w14:checkedState w14:val="2612" w14:font="MS Gothic"/>
            <w14:uncheckedState w14:val="2610" w14:font="MS Gothic"/>
          </w14:checkbox>
        </w:sdtPr>
        <w:sdtEndPr/>
        <w:sdtContent>
          <w:r w:rsidR="00E03104" w:rsidRPr="004F195B">
            <w:rPr>
              <w:rFonts w:ascii="Segoe UI Symbol" w:eastAsia="MS Mincho" w:hAnsi="Segoe UI Symbol" w:cs="Segoe UI Symbol"/>
            </w:rPr>
            <w:t>☐</w:t>
          </w:r>
        </w:sdtContent>
      </w:sdt>
      <w:r w:rsidR="00562177" w:rsidRPr="004F195B">
        <w:t xml:space="preserve"> </w:t>
      </w:r>
      <w:r w:rsidR="009F2B98" w:rsidRPr="004F195B">
        <w:t xml:space="preserve">reprezentuje środowisko naukowe: </w:t>
      </w:r>
      <w:sdt>
        <w:sdtPr>
          <w:alias w:val="Wybierz element"/>
          <w:tag w:val="Wybierz element"/>
          <w:id w:val="-624852208"/>
          <w:showingPlcHdr/>
          <w:dropDownList>
            <w:listItem w:value="Wybierz element."/>
            <w:listItem w:displayText="nauk prawnych" w:value="nauk prawnych"/>
            <w:listItem w:displayText="nauk ekonomincznych" w:value="nauk ekonomincznych"/>
            <w:listItem w:displayText="rachunkowości" w:value="rachunkowości"/>
            <w:listItem w:displayText="inne" w:value="inne"/>
          </w:dropDownList>
        </w:sdtPr>
        <w:sdtEndPr/>
        <w:sdtContent>
          <w:r w:rsidR="00D073AC" w:rsidRPr="004F195B">
            <w:rPr>
              <w:rStyle w:val="Tekstzastpczy"/>
            </w:rPr>
            <w:t>Wybierz element.</w:t>
          </w:r>
        </w:sdtContent>
      </w:sdt>
    </w:p>
    <w:p w14:paraId="3566A888" w14:textId="782D0163" w:rsidR="009F2B98" w:rsidRDefault="009F2B98" w:rsidP="009F2B98">
      <w:pPr>
        <w:pStyle w:val="NormalnyWeb"/>
        <w:widowControl w:val="0"/>
        <w:spacing w:before="240" w:afterLines="120" w:after="288" w:line="360" w:lineRule="auto"/>
        <w:jc w:val="both"/>
      </w:pPr>
      <w:r>
        <w:t xml:space="preserve">W przypadku wyboru opcji „Inne” proszę podać jakie </w:t>
      </w:r>
      <w:sdt>
        <w:sdtPr>
          <w:id w:val="-1959095781"/>
          <w:showingPlcHdr/>
          <w:text/>
        </w:sdtPr>
        <w:sdtEndPr/>
        <w:sdtContent>
          <w:r w:rsidRPr="0004296C">
            <w:rPr>
              <w:rStyle w:val="Tekstzastpczy"/>
            </w:rPr>
            <w:t>Kliknij tutaj, aby wprowadzić tekst.</w:t>
          </w:r>
        </w:sdtContent>
      </w:sdt>
    </w:p>
    <w:p w14:paraId="179A4AAC" w14:textId="77777777" w:rsidR="009F2B98" w:rsidRPr="004F195B" w:rsidRDefault="00E24595" w:rsidP="009F2B98">
      <w:pPr>
        <w:pStyle w:val="NormalnyWeb"/>
        <w:widowControl w:val="0"/>
        <w:spacing w:before="240" w:afterLines="120" w:after="288" w:line="360" w:lineRule="auto"/>
        <w:jc w:val="both"/>
        <w:rPr>
          <w:b/>
          <w:u w:val="single"/>
        </w:rPr>
      </w:pPr>
      <w:sdt>
        <w:sdtPr>
          <w:id w:val="-1483922848"/>
          <w14:checkbox>
            <w14:checked w14:val="0"/>
            <w14:checkedState w14:val="2612" w14:font="MS Gothic"/>
            <w14:uncheckedState w14:val="2610" w14:font="MS Gothic"/>
          </w14:checkbox>
        </w:sdtPr>
        <w:sdtEndPr/>
        <w:sdtContent>
          <w:r w:rsidR="00E03104" w:rsidRPr="004F195B">
            <w:rPr>
              <w:rFonts w:ascii="Segoe UI Symbol" w:eastAsia="MS Mincho" w:hAnsi="Segoe UI Symbol" w:cs="Segoe UI Symbol"/>
            </w:rPr>
            <w:t>☐</w:t>
          </w:r>
        </w:sdtContent>
      </w:sdt>
      <w:r w:rsidR="00562177" w:rsidRPr="004F195B">
        <w:t xml:space="preserve"> </w:t>
      </w:r>
      <w:r w:rsidR="009F2B98" w:rsidRPr="004F195B">
        <w:t xml:space="preserve">reprezentuje środowisko: </w:t>
      </w:r>
      <w:sdt>
        <w:sdtPr>
          <w:alias w:val="Wybierz element"/>
          <w:tag w:val="Wybierz element"/>
          <w:id w:val="2000460040"/>
          <w:showingPlcHdr/>
          <w:dropDownList>
            <w:listItem w:value="Wybierz element."/>
            <w:listItem w:displayText="samorządu gospodarczego" w:value="samorządu gospodarczego"/>
            <w:listItem w:displayText="samorządu zawodowego" w:value="samorządu zawodowego"/>
            <w:listItem w:displayText="inne" w:value="inne"/>
          </w:dropDownList>
        </w:sdtPr>
        <w:sdtEndPr/>
        <w:sdtContent>
          <w:r w:rsidR="009F2B98" w:rsidRPr="004F195B">
            <w:rPr>
              <w:rStyle w:val="Tekstzastpczy"/>
            </w:rPr>
            <w:t>Wybierz element.</w:t>
          </w:r>
        </w:sdtContent>
      </w:sdt>
    </w:p>
    <w:p w14:paraId="34CDA937" w14:textId="77777777" w:rsidR="009F2B98" w:rsidRDefault="009F2B98" w:rsidP="009F2B98">
      <w:pPr>
        <w:pStyle w:val="NormalnyWeb"/>
        <w:widowControl w:val="0"/>
        <w:spacing w:before="240" w:afterLines="120" w:after="288" w:line="360" w:lineRule="auto"/>
        <w:jc w:val="both"/>
      </w:pPr>
      <w:r>
        <w:t xml:space="preserve">W przypadku wyboru opcji „Inne” proszę podać jakie </w:t>
      </w:r>
      <w:sdt>
        <w:sdtPr>
          <w:id w:val="1058203306"/>
          <w:showingPlcHdr/>
          <w:text/>
        </w:sdtPr>
        <w:sdtEndPr/>
        <w:sdtContent>
          <w:r w:rsidRPr="0004296C">
            <w:rPr>
              <w:rStyle w:val="Tekstzastpczy"/>
            </w:rPr>
            <w:t>Kliknij tutaj, aby wprowadzić tekst.</w:t>
          </w:r>
        </w:sdtContent>
      </w:sdt>
    </w:p>
    <w:p w14:paraId="59742C47" w14:textId="77777777" w:rsidR="009F2B98" w:rsidRPr="004F195B" w:rsidRDefault="00E24595" w:rsidP="009F2B98">
      <w:pPr>
        <w:pStyle w:val="NormalnyWeb"/>
        <w:widowControl w:val="0"/>
        <w:spacing w:before="240" w:afterLines="120" w:after="288" w:line="360" w:lineRule="auto"/>
        <w:jc w:val="both"/>
        <w:rPr>
          <w:b/>
          <w:u w:val="single"/>
        </w:rPr>
      </w:pPr>
      <w:sdt>
        <w:sdtPr>
          <w:id w:val="1542247989"/>
          <w14:checkbox>
            <w14:checked w14:val="0"/>
            <w14:checkedState w14:val="2612" w14:font="MS Gothic"/>
            <w14:uncheckedState w14:val="2610" w14:font="MS Gothic"/>
          </w14:checkbox>
        </w:sdtPr>
        <w:sdtEndPr/>
        <w:sdtContent>
          <w:r w:rsidR="00E03104" w:rsidRPr="004F195B">
            <w:rPr>
              <w:rFonts w:ascii="Segoe UI Symbol" w:eastAsia="MS Mincho" w:hAnsi="Segoe UI Symbol" w:cs="Segoe UI Symbol"/>
            </w:rPr>
            <w:t>☐</w:t>
          </w:r>
        </w:sdtContent>
      </w:sdt>
      <w:r w:rsidR="00113DF8" w:rsidRPr="004F195B">
        <w:t xml:space="preserve"> </w:t>
      </w:r>
      <w:r w:rsidR="009F2B98" w:rsidRPr="004F195B">
        <w:t xml:space="preserve">reprezentuje organizację społeczną: </w:t>
      </w:r>
      <w:sdt>
        <w:sdtPr>
          <w:alias w:val="Wybierz element"/>
          <w:tag w:val="Wybierz element"/>
          <w:id w:val="672232023"/>
          <w:showingPlcHdr/>
          <w:dropDownList>
            <w:listItem w:value="Wybierz element."/>
            <w:listItem w:displayText="organizacja pracodawców" w:value="organizacja pracodawców"/>
            <w:listItem w:displayText="związki zawodowe" w:value="związki zawodowe"/>
            <w:listItem w:displayText="inna" w:value="inna"/>
          </w:dropDownList>
        </w:sdtPr>
        <w:sdtEndPr/>
        <w:sdtContent>
          <w:r w:rsidR="009F2B98" w:rsidRPr="004F195B">
            <w:rPr>
              <w:rStyle w:val="Tekstzastpczy"/>
            </w:rPr>
            <w:t>Wybierz element.</w:t>
          </w:r>
        </w:sdtContent>
      </w:sdt>
    </w:p>
    <w:p w14:paraId="5903CE13" w14:textId="77777777" w:rsidR="009F2B98" w:rsidRDefault="009F2B98" w:rsidP="009F2B98">
      <w:pPr>
        <w:pStyle w:val="NormalnyWeb"/>
        <w:widowControl w:val="0"/>
        <w:spacing w:before="240" w:afterLines="120" w:after="288" w:line="360" w:lineRule="auto"/>
        <w:jc w:val="both"/>
      </w:pPr>
      <w:r>
        <w:t xml:space="preserve">W przypadku wyboru opcji „Inna” proszę podać jaką </w:t>
      </w:r>
      <w:sdt>
        <w:sdtPr>
          <w:id w:val="-1998172425"/>
          <w:showingPlcHdr/>
          <w:text/>
        </w:sdtPr>
        <w:sdtEndPr/>
        <w:sdtContent>
          <w:r w:rsidRPr="0004296C">
            <w:rPr>
              <w:rStyle w:val="Tekstzastpczy"/>
            </w:rPr>
            <w:t>Kliknij tutaj, aby wprowadzić tekst.</w:t>
          </w:r>
        </w:sdtContent>
      </w:sdt>
    </w:p>
    <w:p w14:paraId="32FFA047" w14:textId="77777777" w:rsidR="00DC43C5" w:rsidRPr="004F195B" w:rsidRDefault="00E24595" w:rsidP="004F195B">
      <w:pPr>
        <w:pStyle w:val="NormalnyWeb"/>
        <w:widowControl w:val="0"/>
        <w:spacing w:before="240" w:afterLines="120" w:after="288" w:line="360" w:lineRule="auto"/>
        <w:jc w:val="both"/>
      </w:pPr>
      <w:sdt>
        <w:sdtPr>
          <w:id w:val="-367906578"/>
          <w14:checkbox>
            <w14:checked w14:val="0"/>
            <w14:checkedState w14:val="2612" w14:font="MS Gothic"/>
            <w14:uncheckedState w14:val="2610" w14:font="MS Gothic"/>
          </w14:checkbox>
        </w:sdtPr>
        <w:sdtEndPr/>
        <w:sdtContent>
          <w:r w:rsidR="00E03104" w:rsidRPr="004F195B">
            <w:rPr>
              <w:rFonts w:ascii="Segoe UI Symbol" w:eastAsia="MS Mincho" w:hAnsi="Segoe UI Symbol" w:cs="Segoe UI Symbol"/>
            </w:rPr>
            <w:t>☐</w:t>
          </w:r>
        </w:sdtContent>
      </w:sdt>
      <w:r w:rsidR="00113DF8" w:rsidRPr="004F195B">
        <w:t xml:space="preserve"> </w:t>
      </w:r>
      <w:r w:rsidR="00DC43C5" w:rsidRPr="004F195B">
        <w:t>wyraża</w:t>
      </w:r>
      <w:r w:rsidR="00113DF8" w:rsidRPr="004F195B">
        <w:t>m</w:t>
      </w:r>
      <w:r w:rsidR="00DC43C5" w:rsidRPr="004F195B">
        <w:t xml:space="preserve"> swoje osobiste poglądy</w:t>
      </w:r>
      <w:r w:rsidR="00113DF8" w:rsidRPr="004F195B">
        <w:t>;</w:t>
      </w:r>
    </w:p>
    <w:p w14:paraId="13B4807D" w14:textId="77777777" w:rsidR="00113DF8" w:rsidRPr="004F195B" w:rsidRDefault="00E24595" w:rsidP="004F195B">
      <w:pPr>
        <w:pStyle w:val="NormalnyWeb"/>
        <w:widowControl w:val="0"/>
        <w:spacing w:before="240" w:afterLines="120" w:after="288" w:line="360" w:lineRule="auto"/>
        <w:jc w:val="both"/>
      </w:pPr>
      <w:sdt>
        <w:sdtPr>
          <w:id w:val="-1609267391"/>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113DF8" w:rsidRPr="004F195B">
        <w:t xml:space="preserve"> </w:t>
      </w:r>
      <w:r w:rsidR="00DC43C5" w:rsidRPr="004F195B">
        <w:t>wykonuje zawód regulowany</w:t>
      </w:r>
      <w:r w:rsidR="00113DF8" w:rsidRPr="004F195B">
        <w:t>:</w:t>
      </w:r>
      <w:r w:rsidR="00DD3000" w:rsidRPr="004F195B">
        <w:t xml:space="preserve"> </w:t>
      </w:r>
      <w:sdt>
        <w:sdtPr>
          <w:alias w:val="Wybierz element"/>
          <w:tag w:val="Wybierz element"/>
          <w:id w:val="452143660"/>
          <w:showingPlcHdr/>
          <w:dropDownList>
            <w:listItem w:value="Wybierz element."/>
            <w:listItem w:displayText="adwokat" w:value="adwokat"/>
            <w:listItem w:displayText="radca prawny" w:value="radca prawny"/>
            <w:listItem w:displayText="doradca podatkowy" w:value="doradca podatkowy"/>
            <w:listItem w:displayText="biegły rewident" w:value="biegły rewident"/>
            <w:listItem w:displayText="notariusz" w:value="notariusz"/>
            <w:listItem w:displayText="Inny" w:value="Inny"/>
          </w:dropDownList>
        </w:sdtPr>
        <w:sdtEndPr/>
        <w:sdtContent>
          <w:r w:rsidR="00DD3000" w:rsidRPr="004F195B">
            <w:rPr>
              <w:rStyle w:val="Tekstzastpczy"/>
            </w:rPr>
            <w:t>Wybierz element.</w:t>
          </w:r>
        </w:sdtContent>
      </w:sdt>
    </w:p>
    <w:p w14:paraId="0EB1F3D6" w14:textId="609E2F82" w:rsidR="00E47FE9" w:rsidRPr="009F2B98" w:rsidRDefault="009F2B98" w:rsidP="009F2B98">
      <w:pPr>
        <w:pStyle w:val="NormalnyWeb"/>
        <w:widowControl w:val="0"/>
        <w:spacing w:before="240" w:afterLines="120" w:after="288" w:line="360" w:lineRule="auto"/>
        <w:jc w:val="both"/>
      </w:pPr>
      <w:r>
        <w:lastRenderedPageBreak/>
        <w:t xml:space="preserve">W przypadku wyboru opcji „Inny” proszę podać jaki </w:t>
      </w:r>
      <w:sdt>
        <w:sdtPr>
          <w:id w:val="-937212414"/>
          <w:showingPlcHdr/>
          <w:text/>
        </w:sdtPr>
        <w:sdtEndPr/>
        <w:sdtContent>
          <w:r w:rsidRPr="0004296C">
            <w:rPr>
              <w:rStyle w:val="Tekstzastpczy"/>
            </w:rPr>
            <w:t>Kliknij tutaj, aby wprowadzić tekst.</w:t>
          </w:r>
        </w:sdtContent>
      </w:sdt>
    </w:p>
    <w:p w14:paraId="5BE4039A" w14:textId="77777777" w:rsidR="00A5754F" w:rsidRPr="004F195B" w:rsidRDefault="00A5754F" w:rsidP="004F195B">
      <w:pPr>
        <w:widowControl w:val="0"/>
        <w:spacing w:before="240" w:after="0" w:line="360" w:lineRule="auto"/>
        <w:jc w:val="center"/>
        <w:rPr>
          <w:rFonts w:ascii="Times New Roman" w:hAnsi="Times New Roman" w:cs="Times New Roman"/>
          <w:b/>
          <w:color w:val="4F81BD" w:themeColor="accent1"/>
          <w:sz w:val="24"/>
          <w:szCs w:val="24"/>
          <w:lang w:eastAsia="pl-PL"/>
        </w:rPr>
      </w:pPr>
      <w:r w:rsidRPr="004F195B">
        <w:rPr>
          <w:rFonts w:ascii="Times New Roman" w:hAnsi="Times New Roman" w:cs="Times New Roman"/>
          <w:b/>
          <w:color w:val="4F81BD" w:themeColor="accent1"/>
          <w:sz w:val="24"/>
          <w:szCs w:val="24"/>
          <w:lang w:eastAsia="pl-PL"/>
        </w:rPr>
        <w:t>PYTANIA DOTYCZĄCE PROJEKTOWANYCH PRZEPISÓW</w:t>
      </w:r>
    </w:p>
    <w:p w14:paraId="556B00E3" w14:textId="77777777" w:rsidR="00A5754F" w:rsidRPr="004F195B" w:rsidRDefault="00AB77B2" w:rsidP="004F195B">
      <w:pPr>
        <w:pStyle w:val="NormalnyWeb"/>
        <w:widowControl w:val="0"/>
        <w:spacing w:before="240" w:afterLines="120" w:after="288" w:line="360" w:lineRule="auto"/>
        <w:jc w:val="center"/>
        <w:rPr>
          <w:b/>
          <w:color w:val="4F81BD" w:themeColor="accent1"/>
          <w:u w:val="single"/>
        </w:rPr>
      </w:pPr>
      <w:r w:rsidRPr="004F195B">
        <w:rPr>
          <w:b/>
          <w:color w:val="4F81BD" w:themeColor="accent1"/>
          <w:u w:val="single"/>
        </w:rPr>
        <w:t>SEKCJA I - DEFINICJA SCHEMATU PODATKOWEGO</w:t>
      </w:r>
    </w:p>
    <w:p w14:paraId="050DEB6C" w14:textId="77777777" w:rsidR="00A5754F" w:rsidRPr="004F195B" w:rsidRDefault="00A5754F" w:rsidP="004F195B">
      <w:pPr>
        <w:pStyle w:val="NormalnyWeb"/>
        <w:widowControl w:val="0"/>
        <w:spacing w:before="240" w:afterLines="120" w:after="288" w:line="360" w:lineRule="auto"/>
        <w:jc w:val="both"/>
      </w:pPr>
      <w:r w:rsidRPr="004F195B">
        <w:t>W ramach prac Ministerstwa Finansów (dalej: MF) rozważa się, aby raportowaniu podlegały schematy podatkowe rozumiane jako uzgodnienie, które:</w:t>
      </w:r>
    </w:p>
    <w:p w14:paraId="020D3161" w14:textId="77777777" w:rsidR="00A5754F" w:rsidRPr="004F195B" w:rsidRDefault="00A5754F" w:rsidP="004F195B">
      <w:pPr>
        <w:pStyle w:val="NormalnyWeb"/>
        <w:widowControl w:val="0"/>
        <w:numPr>
          <w:ilvl w:val="0"/>
          <w:numId w:val="18"/>
        </w:numPr>
        <w:spacing w:before="240" w:afterLines="120" w:after="288" w:line="360" w:lineRule="auto"/>
        <w:jc w:val="both"/>
      </w:pPr>
      <w:r w:rsidRPr="004F195B">
        <w:t>spełnia kryterium głównej korzyści oraz posiada ogólną cechę rozpoznawczą, lub</w:t>
      </w:r>
    </w:p>
    <w:p w14:paraId="4F2C10FB" w14:textId="77777777" w:rsidR="00A5754F" w:rsidRPr="004F195B" w:rsidRDefault="00A5754F" w:rsidP="004F195B">
      <w:pPr>
        <w:pStyle w:val="NormalnyWeb"/>
        <w:widowControl w:val="0"/>
        <w:numPr>
          <w:ilvl w:val="0"/>
          <w:numId w:val="18"/>
        </w:numPr>
        <w:spacing w:before="240" w:afterLines="120" w:after="288" w:line="360" w:lineRule="auto"/>
        <w:jc w:val="both"/>
      </w:pPr>
      <w:r w:rsidRPr="004F195B">
        <w:t>posiada szczególną cechę rozpoznawczą.</w:t>
      </w:r>
    </w:p>
    <w:p w14:paraId="6894569C" w14:textId="77777777" w:rsidR="00A5754F" w:rsidRPr="004F195B" w:rsidRDefault="00A5754F" w:rsidP="004F195B">
      <w:pPr>
        <w:pStyle w:val="NormalnyWeb"/>
        <w:widowControl w:val="0"/>
        <w:spacing w:before="240" w:afterLines="120" w:after="288" w:line="360" w:lineRule="auto"/>
        <w:jc w:val="both"/>
      </w:pPr>
      <w:r w:rsidRPr="004F195B">
        <w:t>W tym zakresie konieczne będzie zdefiniowanie pojęć składowych schematu podatkowego. Obecnie rozważane jest, aby takie składowe pojęcia były rozumiane w następujący sposób:</w:t>
      </w:r>
    </w:p>
    <w:p w14:paraId="1DCB7EF5" w14:textId="77777777" w:rsidR="00A5754F" w:rsidRPr="004F195B" w:rsidRDefault="00A5754F" w:rsidP="004F195B">
      <w:pPr>
        <w:pStyle w:val="NormalnyWeb"/>
        <w:widowControl w:val="0"/>
        <w:numPr>
          <w:ilvl w:val="0"/>
          <w:numId w:val="17"/>
        </w:numPr>
        <w:spacing w:before="240" w:afterLines="120" w:after="288" w:line="360" w:lineRule="auto"/>
        <w:jc w:val="both"/>
      </w:pPr>
      <w:r w:rsidRPr="004F195B">
        <w:t>uzgodnienie: jako czynność lub zespół powiązanych ze sobą czynności, w tym czynność planowaną lub zespół czynności planowanych, których co najmniej jedna strona jest podatnikiem, lub które mają lub mogą mieć wpływ na obowiązek podatkowy;</w:t>
      </w:r>
    </w:p>
    <w:p w14:paraId="22D24024" w14:textId="77777777" w:rsidR="00A5754F" w:rsidRPr="004F195B" w:rsidRDefault="00A5754F" w:rsidP="004F195B">
      <w:pPr>
        <w:pStyle w:val="NormalnyWeb"/>
        <w:widowControl w:val="0"/>
        <w:numPr>
          <w:ilvl w:val="0"/>
          <w:numId w:val="17"/>
        </w:numPr>
        <w:spacing w:before="240" w:afterLines="120" w:after="288" w:line="360" w:lineRule="auto"/>
        <w:jc w:val="both"/>
      </w:pPr>
      <w:r w:rsidRPr="004F195B">
        <w:t xml:space="preserve">spełnienie kryterium głównej korzyści, gdy na podstawie istniejących okoliczności należy przyjąć, że podmiot działający rozsądnie i kierujący się praktyką przyjętą w danym rodzaju działalności mógłby zasadnie wybrać inny sposób </w:t>
      </w:r>
      <w:r w:rsidRPr="004F195B">
        <w:lastRenderedPageBreak/>
        <w:t>postępowania, z którym nie wiązałoby się uzyskanie korzyści podatkowej takiej jak oczekiwana lub wynikającą w</w:t>
      </w:r>
      <w:r w:rsidR="00067E6B" w:rsidRPr="004F195B">
        <w:t> </w:t>
      </w:r>
      <w:r w:rsidRPr="004F195B">
        <w:t>związku z wykonaniem uzgodnienia. Stanowić ono będzie cechę rozpoznawczą z</w:t>
      </w:r>
      <w:r w:rsidR="00067E6B" w:rsidRPr="004F195B">
        <w:t> </w:t>
      </w:r>
      <w:r w:rsidRPr="004F195B">
        <w:t>zakresu potencjalnie agresywnego planowania podatkowego.</w:t>
      </w:r>
    </w:p>
    <w:p w14:paraId="76F37553" w14:textId="77777777" w:rsidR="00113DF8" w:rsidRPr="004F195B" w:rsidRDefault="00A5754F" w:rsidP="004F195B">
      <w:pPr>
        <w:widowControl w:val="0"/>
        <w:spacing w:before="240" w:after="0" w:line="360" w:lineRule="auto"/>
        <w:jc w:val="both"/>
        <w:rPr>
          <w:rFonts w:ascii="Times New Roman" w:hAnsi="Times New Roman" w:cs="Times New Roman"/>
          <w:b/>
          <w:sz w:val="24"/>
          <w:szCs w:val="24"/>
        </w:rPr>
      </w:pPr>
      <w:r w:rsidRPr="004F195B">
        <w:rPr>
          <w:rFonts w:ascii="Times New Roman" w:hAnsi="Times New Roman" w:cs="Times New Roman"/>
          <w:b/>
          <w:sz w:val="24"/>
          <w:szCs w:val="24"/>
        </w:rPr>
        <w:t xml:space="preserve">Pytanie nr </w:t>
      </w:r>
      <w:r w:rsidR="00F806B1">
        <w:rPr>
          <w:rFonts w:ascii="Times New Roman" w:hAnsi="Times New Roman" w:cs="Times New Roman"/>
          <w:b/>
          <w:sz w:val="24"/>
          <w:szCs w:val="24"/>
        </w:rPr>
        <w:t>1</w:t>
      </w:r>
    </w:p>
    <w:p w14:paraId="74E8DF98" w14:textId="77777777" w:rsidR="00A5754F" w:rsidRPr="004F195B" w:rsidRDefault="00A5754F" w:rsidP="004F195B">
      <w:pPr>
        <w:pStyle w:val="NormalnyWeb"/>
        <w:widowControl w:val="0"/>
        <w:spacing w:before="240" w:afterLines="120" w:after="288" w:line="360" w:lineRule="auto"/>
        <w:jc w:val="both"/>
      </w:pPr>
      <w:r w:rsidRPr="004F195B">
        <w:t>Czy rozważana obecnie przez MF propozycja kryterium głównej korzyści pozwoli na uzyskanie informacji na temat uzgodnień istotnych z perspektywy celu nowelizacji, a</w:t>
      </w:r>
      <w:r w:rsidR="00067E6B" w:rsidRPr="004F195B">
        <w:t> </w:t>
      </w:r>
      <w:r w:rsidRPr="004F195B">
        <w:t>jednocześnie będzie możliwa do zastosowania bez przesądzania, że dane uzgodnienie stanowi bądź nie unikanie opodatkowania?</w:t>
      </w:r>
    </w:p>
    <w:p w14:paraId="24D6C088" w14:textId="77777777" w:rsidR="00A5754F" w:rsidRPr="004F195B" w:rsidRDefault="00E24595" w:rsidP="004F195B">
      <w:pPr>
        <w:pStyle w:val="NormalnyWeb"/>
        <w:widowControl w:val="0"/>
        <w:spacing w:before="240" w:afterLines="120" w:after="288" w:line="360" w:lineRule="auto"/>
        <w:ind w:firstLine="360"/>
        <w:jc w:val="both"/>
      </w:pPr>
      <w:sdt>
        <w:sdtPr>
          <w:id w:val="1922528935"/>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A5754F" w:rsidRPr="004F195B">
        <w:t xml:space="preserve"> Tak</w:t>
      </w:r>
    </w:p>
    <w:p w14:paraId="5DA4F40D" w14:textId="77777777" w:rsidR="00A5754F" w:rsidRPr="004F195B" w:rsidRDefault="00E24595" w:rsidP="004F195B">
      <w:pPr>
        <w:pStyle w:val="NormalnyWeb"/>
        <w:widowControl w:val="0"/>
        <w:spacing w:before="240" w:afterLines="120" w:after="288" w:line="360" w:lineRule="auto"/>
        <w:ind w:firstLine="360"/>
        <w:jc w:val="both"/>
      </w:pPr>
      <w:sdt>
        <w:sdtPr>
          <w:id w:val="-18466677"/>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A5754F" w:rsidRPr="004F195B">
        <w:t xml:space="preserve"> Nie – proszę wskazać uzasadnienie</w:t>
      </w:r>
      <w:r w:rsidR="001976D0" w:rsidRPr="004F195B">
        <w:t xml:space="preserve"> </w:t>
      </w:r>
      <w:sdt>
        <w:sdtPr>
          <w:id w:val="-1276863720"/>
          <w:showingPlcHdr/>
          <w:text/>
        </w:sdtPr>
        <w:sdtEndPr/>
        <w:sdtContent>
          <w:r w:rsidR="001976D0" w:rsidRPr="004F195B">
            <w:rPr>
              <w:rStyle w:val="Tekstzastpczy"/>
            </w:rPr>
            <w:t>Kliknij tutaj, aby wprowadzić tekst.</w:t>
          </w:r>
        </w:sdtContent>
      </w:sdt>
    </w:p>
    <w:p w14:paraId="7E749ED5" w14:textId="77777777" w:rsidR="00A5754F" w:rsidRPr="004F195B" w:rsidRDefault="00A5754F" w:rsidP="00DE3C5A">
      <w:pPr>
        <w:pStyle w:val="NormalnyWeb"/>
        <w:keepLines/>
        <w:widowControl w:val="0"/>
        <w:numPr>
          <w:ilvl w:val="0"/>
          <w:numId w:val="17"/>
        </w:numPr>
        <w:spacing w:before="240" w:afterLines="120" w:after="288" w:line="360" w:lineRule="auto"/>
        <w:ind w:left="357" w:hanging="357"/>
        <w:jc w:val="both"/>
      </w:pPr>
      <w:r w:rsidRPr="004F195B">
        <w:t>ogólna cecha rozpoznawcza uzgodnienia jako właściwość uzgodnienia nawiązywać będzie do:</w:t>
      </w:r>
    </w:p>
    <w:p w14:paraId="5AFE485D" w14:textId="77777777" w:rsidR="00A5754F" w:rsidRPr="004F195B" w:rsidRDefault="00A5754F" w:rsidP="002A7CEE">
      <w:pPr>
        <w:pStyle w:val="NormalnyWeb"/>
        <w:widowControl w:val="0"/>
        <w:numPr>
          <w:ilvl w:val="0"/>
          <w:numId w:val="19"/>
        </w:numPr>
        <w:spacing w:before="240" w:afterLines="120" w:after="288" w:line="360" w:lineRule="auto"/>
        <w:ind w:left="426" w:hanging="426"/>
        <w:jc w:val="both"/>
      </w:pPr>
      <w:r w:rsidRPr="004F195B">
        <w:t>zobowiązania do zachowania w poufności sposobu, w jaki uzgodnienie pozwala na uzyskanie korzyści podatkowej (klauzula poufności),</w:t>
      </w:r>
    </w:p>
    <w:p w14:paraId="682B02B5" w14:textId="77777777" w:rsidR="00A5754F" w:rsidRPr="004F195B" w:rsidRDefault="00F806B1" w:rsidP="004F195B">
      <w:pPr>
        <w:widowControl w:val="0"/>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Pytanie nr 2</w:t>
      </w:r>
    </w:p>
    <w:p w14:paraId="5513BB4F" w14:textId="77777777" w:rsidR="00A5754F" w:rsidRPr="004F195B" w:rsidRDefault="00A5754F" w:rsidP="004F195B">
      <w:pPr>
        <w:pStyle w:val="NormalnyWeb"/>
        <w:widowControl w:val="0"/>
        <w:spacing w:before="240" w:afterLines="120" w:after="288" w:line="360" w:lineRule="auto"/>
        <w:jc w:val="both"/>
      </w:pPr>
      <w:r w:rsidRPr="004F195B">
        <w:t>Czy rozważana obecnie przez MF powyższa ogólna cecha rozpoznawcza stanowi dobry wyznacznik, że informacja na temat uzgodnienia może być istotna z perspektywy celu nowelizacji?</w:t>
      </w:r>
    </w:p>
    <w:p w14:paraId="7105B291" w14:textId="77777777" w:rsidR="00A5754F" w:rsidRPr="004F195B" w:rsidRDefault="00E24595" w:rsidP="004F195B">
      <w:pPr>
        <w:pStyle w:val="NormalnyWeb"/>
        <w:widowControl w:val="0"/>
        <w:spacing w:before="240" w:afterLines="120" w:after="288" w:line="360" w:lineRule="auto"/>
        <w:ind w:firstLine="360"/>
        <w:jc w:val="both"/>
      </w:pPr>
      <w:sdt>
        <w:sdtPr>
          <w:id w:val="609098619"/>
          <w14:checkbox>
            <w14:checked w14:val="0"/>
            <w14:checkedState w14:val="2612" w14:font="MS Gothic"/>
            <w14:uncheckedState w14:val="2610" w14:font="MS Gothic"/>
          </w14:checkbox>
        </w:sdtPr>
        <w:sdtEndPr/>
        <w:sdtContent>
          <w:r w:rsidR="007C7AFB">
            <w:rPr>
              <w:rFonts w:ascii="MS Gothic" w:eastAsia="MS Gothic" w:hAnsi="MS Gothic" w:hint="eastAsia"/>
            </w:rPr>
            <w:t>☐</w:t>
          </w:r>
        </w:sdtContent>
      </w:sdt>
      <w:r w:rsidR="00A5754F" w:rsidRPr="004F195B">
        <w:t xml:space="preserve"> Tak</w:t>
      </w:r>
    </w:p>
    <w:p w14:paraId="02A061F6" w14:textId="77777777" w:rsidR="00A5754F" w:rsidRPr="004F195B" w:rsidRDefault="00E24595" w:rsidP="004F195B">
      <w:pPr>
        <w:pStyle w:val="NormalnyWeb"/>
        <w:widowControl w:val="0"/>
        <w:spacing w:before="240" w:afterLines="120" w:after="288" w:line="360" w:lineRule="auto"/>
        <w:ind w:firstLine="360"/>
        <w:jc w:val="both"/>
      </w:pPr>
      <w:sdt>
        <w:sdtPr>
          <w:id w:val="-198478756"/>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A5754F" w:rsidRPr="004F195B">
        <w:t xml:space="preserve"> Nie – proszę wskazać uzasadnienie</w:t>
      </w:r>
      <w:r w:rsidR="001976D0" w:rsidRPr="004F195B">
        <w:t xml:space="preserve"> </w:t>
      </w:r>
      <w:sdt>
        <w:sdtPr>
          <w:id w:val="-1748558171"/>
          <w:showingPlcHdr/>
          <w:text/>
        </w:sdtPr>
        <w:sdtEndPr/>
        <w:sdtContent>
          <w:r w:rsidR="001976D0" w:rsidRPr="004F195B">
            <w:rPr>
              <w:rStyle w:val="Tekstzastpczy"/>
            </w:rPr>
            <w:t>Kliknij tutaj, aby wprowadzić tekst.</w:t>
          </w:r>
        </w:sdtContent>
      </w:sdt>
    </w:p>
    <w:p w14:paraId="5DDAC274" w14:textId="77777777" w:rsidR="00A5754F" w:rsidRPr="004F195B" w:rsidRDefault="00A5754F" w:rsidP="004F195B">
      <w:pPr>
        <w:pStyle w:val="NormalnyWeb"/>
        <w:widowControl w:val="0"/>
        <w:numPr>
          <w:ilvl w:val="0"/>
          <w:numId w:val="19"/>
        </w:numPr>
        <w:spacing w:before="240" w:afterLines="120" w:after="288" w:line="360" w:lineRule="auto"/>
        <w:ind w:left="426" w:hanging="426"/>
        <w:jc w:val="both"/>
      </w:pPr>
      <w:r w:rsidRPr="004F195B">
        <w:t>zobowiązania do zapłaty wynagrodzenia uzależnionego od uzyskania korzyści podatkowej lub jej wysokości (</w:t>
      </w:r>
      <w:r w:rsidRPr="004F195B">
        <w:rPr>
          <w:i/>
        </w:rPr>
        <w:t>success fee</w:t>
      </w:r>
      <w:r w:rsidRPr="004F195B">
        <w:t>),</w:t>
      </w:r>
    </w:p>
    <w:p w14:paraId="2C62BCCD" w14:textId="77777777" w:rsidR="00A5754F" w:rsidRPr="004F195B" w:rsidRDefault="00F806B1" w:rsidP="004F195B">
      <w:pPr>
        <w:widowControl w:val="0"/>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Pytanie nr 3</w:t>
      </w:r>
    </w:p>
    <w:p w14:paraId="62F1DB17" w14:textId="77777777" w:rsidR="00433B72" w:rsidRPr="004F195B" w:rsidRDefault="00433B72" w:rsidP="004F195B">
      <w:pPr>
        <w:pStyle w:val="NormalnyWeb"/>
        <w:widowControl w:val="0"/>
        <w:spacing w:before="240" w:afterLines="120" w:after="288" w:line="360" w:lineRule="auto"/>
        <w:jc w:val="both"/>
      </w:pPr>
      <w:r w:rsidRPr="004F195B">
        <w:t>Czy rozważana obecnie przez MF powyższa ogólna cecha rozpoznawcza stanowi dobry wyznacznik, że informacja na temat uzgodnienia może być istotna z perspektywy celu nowelizacji?</w:t>
      </w:r>
    </w:p>
    <w:p w14:paraId="736EDA4B" w14:textId="77777777" w:rsidR="00433B72" w:rsidRPr="004F195B" w:rsidRDefault="00E24595" w:rsidP="004F195B">
      <w:pPr>
        <w:pStyle w:val="NormalnyWeb"/>
        <w:widowControl w:val="0"/>
        <w:spacing w:before="240" w:afterLines="120" w:after="288" w:line="360" w:lineRule="auto"/>
        <w:ind w:firstLine="360"/>
        <w:jc w:val="both"/>
      </w:pPr>
      <w:sdt>
        <w:sdtPr>
          <w:id w:val="-218817389"/>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433B72" w:rsidRPr="004F195B">
        <w:t xml:space="preserve"> Tak</w:t>
      </w:r>
    </w:p>
    <w:p w14:paraId="7EB96062" w14:textId="77777777" w:rsidR="00433B72" w:rsidRPr="004F195B" w:rsidRDefault="00E24595" w:rsidP="004F195B">
      <w:pPr>
        <w:pStyle w:val="NormalnyWeb"/>
        <w:widowControl w:val="0"/>
        <w:spacing w:before="240" w:afterLines="120" w:after="288" w:line="360" w:lineRule="auto"/>
        <w:ind w:firstLine="360"/>
        <w:jc w:val="both"/>
      </w:pPr>
      <w:sdt>
        <w:sdtPr>
          <w:id w:val="-2126608140"/>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433B72" w:rsidRPr="004F195B">
        <w:t xml:space="preserve"> Nie – proszę wskazać uzasadnienie</w:t>
      </w:r>
      <w:r w:rsidR="001976D0" w:rsidRPr="004F195B">
        <w:t xml:space="preserve"> </w:t>
      </w:r>
      <w:sdt>
        <w:sdtPr>
          <w:id w:val="1429925057"/>
          <w:showingPlcHdr/>
          <w:text/>
        </w:sdtPr>
        <w:sdtEndPr/>
        <w:sdtContent>
          <w:r w:rsidR="001976D0" w:rsidRPr="004F195B">
            <w:rPr>
              <w:rStyle w:val="Tekstzastpczy"/>
            </w:rPr>
            <w:t>Kliknij tutaj, aby wprowadzić tekst.</w:t>
          </w:r>
        </w:sdtContent>
      </w:sdt>
    </w:p>
    <w:p w14:paraId="28B39A98" w14:textId="77777777" w:rsidR="00433B72" w:rsidRPr="004F195B" w:rsidRDefault="00433B72" w:rsidP="004F195B">
      <w:pPr>
        <w:pStyle w:val="NormalnyWeb"/>
        <w:widowControl w:val="0"/>
        <w:numPr>
          <w:ilvl w:val="0"/>
          <w:numId w:val="19"/>
        </w:numPr>
        <w:spacing w:before="240" w:afterLines="120" w:after="288" w:line="360" w:lineRule="auto"/>
        <w:ind w:left="426" w:hanging="426"/>
        <w:jc w:val="both"/>
      </w:pPr>
      <w:r w:rsidRPr="004F195B">
        <w:t>zobowiązania korzystającego z uzgodnienia, że w przypadku wdrożenia uzgodnienia będzie współpracował z podmiotem, który udostępnił uzgodnienie, albo zapłaci temu podmiotowi wynagrodzenie lub odszkodowanie (klauzula lojalności),</w:t>
      </w:r>
    </w:p>
    <w:p w14:paraId="0D3E90F7" w14:textId="77777777" w:rsidR="00433B72" w:rsidRPr="004F195B" w:rsidRDefault="00F806B1" w:rsidP="004F195B">
      <w:pPr>
        <w:pStyle w:val="NormalnyWeb"/>
        <w:keepNext/>
        <w:keepLines/>
        <w:widowControl w:val="0"/>
        <w:spacing w:before="240" w:afterLines="120" w:after="288" w:line="360" w:lineRule="auto"/>
        <w:jc w:val="both"/>
        <w:rPr>
          <w:b/>
        </w:rPr>
      </w:pPr>
      <w:r>
        <w:rPr>
          <w:b/>
        </w:rPr>
        <w:lastRenderedPageBreak/>
        <w:t>Pytanie nr 4</w:t>
      </w:r>
    </w:p>
    <w:p w14:paraId="344BFBBE" w14:textId="77777777" w:rsidR="00433B72" w:rsidRPr="004F195B" w:rsidRDefault="00433B72" w:rsidP="004F195B">
      <w:pPr>
        <w:pStyle w:val="NormalnyWeb"/>
        <w:keepNext/>
        <w:keepLines/>
        <w:widowControl w:val="0"/>
        <w:spacing w:before="240" w:afterLines="120" w:after="288" w:line="360" w:lineRule="auto"/>
        <w:jc w:val="both"/>
      </w:pPr>
      <w:r w:rsidRPr="004F195B">
        <w:t>Czy rozważana obecnie przez MF powyższa ogólna cecha rozpoznawcza stanowi dobry wyznacznik, że informacja na temat uzgodnienia może być istotna z perspektywy celu nowelizacji?</w:t>
      </w:r>
    </w:p>
    <w:p w14:paraId="620581B6" w14:textId="77777777" w:rsidR="00433B72" w:rsidRPr="004F195B" w:rsidRDefault="00E24595" w:rsidP="004F195B">
      <w:pPr>
        <w:pStyle w:val="NormalnyWeb"/>
        <w:widowControl w:val="0"/>
        <w:spacing w:before="240" w:afterLines="120" w:after="288" w:line="360" w:lineRule="auto"/>
        <w:ind w:firstLine="360"/>
        <w:jc w:val="both"/>
      </w:pPr>
      <w:sdt>
        <w:sdtPr>
          <w:id w:val="378908960"/>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433B72" w:rsidRPr="004F195B">
        <w:t xml:space="preserve"> Tak</w:t>
      </w:r>
    </w:p>
    <w:p w14:paraId="084E0D38" w14:textId="77777777" w:rsidR="00433B72" w:rsidRPr="004F195B" w:rsidRDefault="00E24595" w:rsidP="004F195B">
      <w:pPr>
        <w:pStyle w:val="NormalnyWeb"/>
        <w:widowControl w:val="0"/>
        <w:spacing w:before="240" w:afterLines="120" w:after="288" w:line="360" w:lineRule="auto"/>
        <w:ind w:firstLine="360"/>
        <w:jc w:val="both"/>
      </w:pPr>
      <w:sdt>
        <w:sdtPr>
          <w:id w:val="-685599035"/>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433B72" w:rsidRPr="004F195B">
        <w:t xml:space="preserve"> Nie – proszę wskazać uzasadnienie</w:t>
      </w:r>
      <w:r w:rsidR="001976D0" w:rsidRPr="004F195B">
        <w:t xml:space="preserve"> </w:t>
      </w:r>
      <w:sdt>
        <w:sdtPr>
          <w:id w:val="1982107616"/>
          <w:showingPlcHdr/>
          <w:text/>
        </w:sdtPr>
        <w:sdtEndPr/>
        <w:sdtContent>
          <w:r w:rsidR="001976D0" w:rsidRPr="004F195B">
            <w:rPr>
              <w:rStyle w:val="Tekstzastpczy"/>
            </w:rPr>
            <w:t>Kliknij tutaj, aby wprowadzić tekst.</w:t>
          </w:r>
        </w:sdtContent>
      </w:sdt>
    </w:p>
    <w:p w14:paraId="355DD89D" w14:textId="77777777" w:rsidR="00433B72" w:rsidRPr="004F195B" w:rsidRDefault="00433B72" w:rsidP="004F195B">
      <w:pPr>
        <w:pStyle w:val="NormalnyWeb"/>
        <w:widowControl w:val="0"/>
        <w:numPr>
          <w:ilvl w:val="0"/>
          <w:numId w:val="19"/>
        </w:numPr>
        <w:spacing w:before="240" w:afterLines="120" w:after="288" w:line="360" w:lineRule="auto"/>
        <w:ind w:left="425" w:hanging="425"/>
        <w:jc w:val="both"/>
      </w:pPr>
      <w:r w:rsidRPr="004F195B">
        <w:t>zobowiązania się do zwrotu wynagrodzenia lub jego części, w przypadku gdy korzyść podatkowa nie powstanie lub powstanie w wysokości niższej, niż zakładano (klauzula zwrotu wynagrodzenia),</w:t>
      </w:r>
    </w:p>
    <w:p w14:paraId="6C4BCC82" w14:textId="77777777" w:rsidR="00433B72" w:rsidRPr="004F195B" w:rsidRDefault="00F806B1" w:rsidP="004F195B">
      <w:pPr>
        <w:pStyle w:val="NormalnyWeb"/>
        <w:widowControl w:val="0"/>
        <w:spacing w:before="240" w:afterLines="120" w:after="288" w:line="360" w:lineRule="auto"/>
        <w:jc w:val="both"/>
        <w:rPr>
          <w:b/>
        </w:rPr>
      </w:pPr>
      <w:r>
        <w:rPr>
          <w:b/>
        </w:rPr>
        <w:t>Pytanie nr 5</w:t>
      </w:r>
    </w:p>
    <w:p w14:paraId="32F19063" w14:textId="77777777" w:rsidR="00433B72" w:rsidRPr="004F195B" w:rsidRDefault="00433B72" w:rsidP="004F195B">
      <w:pPr>
        <w:pStyle w:val="NormalnyWeb"/>
        <w:widowControl w:val="0"/>
        <w:spacing w:before="240" w:afterLines="120" w:after="288" w:line="360" w:lineRule="auto"/>
        <w:jc w:val="both"/>
      </w:pPr>
      <w:r w:rsidRPr="004F195B">
        <w:t>Czy rozważana obecnie przez MF powyższa ogólna cecha rozpoznawcza stanowi dobry wyznacznik, że informacja na temat uzgodnienia może być istotna z perspektywy celu nowelizacji?</w:t>
      </w:r>
    </w:p>
    <w:p w14:paraId="783CF4DC" w14:textId="77777777" w:rsidR="00433B72" w:rsidRPr="004F195B" w:rsidRDefault="00E24595" w:rsidP="004F195B">
      <w:pPr>
        <w:pStyle w:val="NormalnyWeb"/>
        <w:widowControl w:val="0"/>
        <w:spacing w:before="240" w:afterLines="120" w:after="288" w:line="360" w:lineRule="auto"/>
        <w:ind w:firstLine="360"/>
        <w:jc w:val="both"/>
      </w:pPr>
      <w:sdt>
        <w:sdtPr>
          <w:id w:val="-1044440932"/>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433B72" w:rsidRPr="004F195B">
        <w:t xml:space="preserve"> Tak</w:t>
      </w:r>
    </w:p>
    <w:p w14:paraId="558AA663" w14:textId="77777777" w:rsidR="00433B72" w:rsidRPr="004F195B" w:rsidRDefault="00E24595" w:rsidP="004F195B">
      <w:pPr>
        <w:pStyle w:val="NormalnyWeb"/>
        <w:widowControl w:val="0"/>
        <w:spacing w:before="240" w:afterLines="120" w:after="288" w:line="360" w:lineRule="auto"/>
        <w:ind w:firstLine="360"/>
        <w:jc w:val="both"/>
      </w:pPr>
      <w:sdt>
        <w:sdtPr>
          <w:id w:val="-1624069772"/>
          <w14:checkbox>
            <w14:checked w14:val="0"/>
            <w14:checkedState w14:val="2612" w14:font="MS Gothic"/>
            <w14:uncheckedState w14:val="2610" w14:font="MS Gothic"/>
          </w14:checkbox>
        </w:sdtPr>
        <w:sdtEndPr/>
        <w:sdtContent>
          <w:r w:rsidR="001976D0" w:rsidRPr="004F195B">
            <w:rPr>
              <w:rFonts w:ascii="Segoe UI Symbol" w:eastAsia="MS Mincho" w:hAnsi="Segoe UI Symbol" w:cs="Segoe UI Symbol"/>
            </w:rPr>
            <w:t>☐</w:t>
          </w:r>
        </w:sdtContent>
      </w:sdt>
      <w:r w:rsidR="00433B72" w:rsidRPr="004F195B">
        <w:t xml:space="preserve"> Nie – proszę wskazać uzasadnienie</w:t>
      </w:r>
      <w:r w:rsidR="001976D0" w:rsidRPr="004F195B">
        <w:t xml:space="preserve"> </w:t>
      </w:r>
      <w:sdt>
        <w:sdtPr>
          <w:id w:val="1295871231"/>
          <w:showingPlcHdr/>
          <w:text/>
        </w:sdtPr>
        <w:sdtEndPr/>
        <w:sdtContent>
          <w:r w:rsidR="001976D0" w:rsidRPr="004F195B">
            <w:rPr>
              <w:rStyle w:val="Tekstzastpczy"/>
            </w:rPr>
            <w:t>Kliknij tutaj, aby wprowadzić tekst.</w:t>
          </w:r>
        </w:sdtContent>
      </w:sdt>
    </w:p>
    <w:p w14:paraId="431E1794" w14:textId="77777777" w:rsidR="00433B72" w:rsidRPr="004F195B" w:rsidRDefault="00433B72" w:rsidP="004F195B">
      <w:pPr>
        <w:pStyle w:val="NormalnyWeb"/>
        <w:keepLines/>
        <w:widowControl w:val="0"/>
        <w:numPr>
          <w:ilvl w:val="0"/>
          <w:numId w:val="19"/>
        </w:numPr>
        <w:spacing w:before="240" w:afterLines="120" w:after="288" w:line="360" w:lineRule="auto"/>
        <w:ind w:left="425" w:hanging="425"/>
        <w:jc w:val="both"/>
      </w:pPr>
      <w:r w:rsidRPr="004F195B">
        <w:t>podmiot udostępniający uzgodnienie lub korzystający faktycznie respektują lub zamierzają respektować co najmniej jedno ze zobowiązań wskazanych w punktach 1-4 (faktyczne respektowanie klauzul),</w:t>
      </w:r>
    </w:p>
    <w:p w14:paraId="747B6D04" w14:textId="77777777" w:rsidR="00433B72" w:rsidRPr="004F195B" w:rsidRDefault="00F806B1" w:rsidP="004F195B">
      <w:pPr>
        <w:pStyle w:val="NormalnyWeb"/>
        <w:widowControl w:val="0"/>
        <w:spacing w:before="240" w:afterLines="120" w:after="288" w:line="360" w:lineRule="auto"/>
        <w:jc w:val="both"/>
        <w:rPr>
          <w:b/>
        </w:rPr>
      </w:pPr>
      <w:r>
        <w:rPr>
          <w:b/>
        </w:rPr>
        <w:lastRenderedPageBreak/>
        <w:t>Pytanie nr 6</w:t>
      </w:r>
    </w:p>
    <w:p w14:paraId="3E123401" w14:textId="77777777" w:rsidR="00433B72" w:rsidRPr="004F195B" w:rsidRDefault="00433B72" w:rsidP="004F195B">
      <w:pPr>
        <w:pStyle w:val="NormalnyWeb"/>
        <w:widowControl w:val="0"/>
        <w:spacing w:before="240" w:afterLines="120" w:after="288" w:line="360" w:lineRule="auto"/>
        <w:jc w:val="both"/>
      </w:pPr>
      <w:r w:rsidRPr="004F195B">
        <w:t>Czy rozważana obecnie przez MF powyższa ogólna cecha rozpoznawcza stanowi dobry wyznacznik, że informacja na temat uzgodnienia może być istotna z perspektywy celu nowelizacji?</w:t>
      </w:r>
    </w:p>
    <w:p w14:paraId="5B61E673" w14:textId="77777777" w:rsidR="00433B72" w:rsidRPr="004F195B" w:rsidRDefault="00E24595" w:rsidP="004F195B">
      <w:pPr>
        <w:pStyle w:val="NormalnyWeb"/>
        <w:widowControl w:val="0"/>
        <w:spacing w:before="240" w:afterLines="120" w:after="288" w:line="360" w:lineRule="auto"/>
        <w:ind w:firstLine="360"/>
        <w:jc w:val="both"/>
      </w:pPr>
      <w:sdt>
        <w:sdtPr>
          <w:id w:val="-956106989"/>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433B72" w:rsidRPr="004F195B">
        <w:t xml:space="preserve"> Tak</w:t>
      </w:r>
    </w:p>
    <w:p w14:paraId="55D2ACAF" w14:textId="77777777" w:rsidR="00433B72" w:rsidRPr="004F195B" w:rsidRDefault="00E24595" w:rsidP="004F195B">
      <w:pPr>
        <w:pStyle w:val="NormalnyWeb"/>
        <w:widowControl w:val="0"/>
        <w:spacing w:before="240" w:afterLines="120" w:after="288" w:line="360" w:lineRule="auto"/>
        <w:ind w:firstLine="360"/>
        <w:jc w:val="both"/>
      </w:pPr>
      <w:sdt>
        <w:sdtPr>
          <w:id w:val="648485056"/>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433B72" w:rsidRPr="004F195B">
        <w:t xml:space="preserve"> Nie – proszę wskazać uzasadnienie</w:t>
      </w:r>
      <w:r w:rsidR="00E47FE9" w:rsidRPr="004F195B">
        <w:t xml:space="preserve"> </w:t>
      </w:r>
      <w:sdt>
        <w:sdtPr>
          <w:id w:val="-1413774104"/>
          <w:showingPlcHdr/>
          <w:text/>
        </w:sdtPr>
        <w:sdtEndPr/>
        <w:sdtContent>
          <w:r w:rsidR="00E47FE9" w:rsidRPr="004F195B">
            <w:rPr>
              <w:rStyle w:val="Tekstzastpczy"/>
            </w:rPr>
            <w:t>Kliknij tutaj, aby wprowadzić tekst.</w:t>
          </w:r>
        </w:sdtContent>
      </w:sdt>
    </w:p>
    <w:p w14:paraId="0E37866D" w14:textId="77777777" w:rsidR="00433B72" w:rsidRPr="004F195B" w:rsidRDefault="00433B72" w:rsidP="004F195B">
      <w:pPr>
        <w:pStyle w:val="NormalnyWeb"/>
        <w:widowControl w:val="0"/>
        <w:numPr>
          <w:ilvl w:val="0"/>
          <w:numId w:val="19"/>
        </w:numPr>
        <w:spacing w:before="240" w:afterLines="120" w:after="288" w:line="360" w:lineRule="auto"/>
        <w:ind w:left="426" w:hanging="426"/>
        <w:jc w:val="both"/>
      </w:pPr>
      <w:r w:rsidRPr="004F195B">
        <w:t>na podstawie istniejących okoliczności należy przyjąć, że rozsądnie działający podmiot udostępniający uzgodnienie lub korzystający, do których nie stosowałyby się obowiązki przewidziane niniejszym rozdziałem, chcieliby, żeby co najmniej jedno ze zobowiązań wskazanych w 1-4 było faktycznie respektowane (test hipotetyczny);</w:t>
      </w:r>
    </w:p>
    <w:p w14:paraId="032CB6B4" w14:textId="77777777" w:rsidR="00433B72" w:rsidRPr="004F195B" w:rsidRDefault="00F806B1" w:rsidP="004F195B">
      <w:pPr>
        <w:pStyle w:val="NormalnyWeb"/>
        <w:widowControl w:val="0"/>
        <w:spacing w:before="240" w:afterLines="120" w:after="288" w:line="360" w:lineRule="auto"/>
        <w:jc w:val="both"/>
        <w:rPr>
          <w:b/>
        </w:rPr>
      </w:pPr>
      <w:r>
        <w:rPr>
          <w:b/>
        </w:rPr>
        <w:t>Pytanie nr 7</w:t>
      </w:r>
    </w:p>
    <w:p w14:paraId="6569C638" w14:textId="77777777" w:rsidR="00433B72" w:rsidRPr="004F195B" w:rsidRDefault="00433B72" w:rsidP="004F195B">
      <w:pPr>
        <w:pStyle w:val="NormalnyWeb"/>
        <w:widowControl w:val="0"/>
        <w:spacing w:before="240" w:afterLines="120" w:after="288" w:line="360" w:lineRule="auto"/>
        <w:jc w:val="both"/>
      </w:pPr>
      <w:r w:rsidRPr="004F195B">
        <w:t>Czy rozważana obecnie przez MF powyższa ogólna cecha rozpoznawcza stanowi wyznacznik, że informacja na temat uzgodnienia może być istotna z perspektywy celu nowelizacji?</w:t>
      </w:r>
    </w:p>
    <w:p w14:paraId="25E64058" w14:textId="77777777" w:rsidR="00433B72" w:rsidRPr="004F195B" w:rsidRDefault="00E24595" w:rsidP="004F195B">
      <w:pPr>
        <w:pStyle w:val="NormalnyWeb"/>
        <w:widowControl w:val="0"/>
        <w:spacing w:before="240" w:afterLines="120" w:after="288" w:line="360" w:lineRule="auto"/>
        <w:ind w:firstLine="360"/>
        <w:jc w:val="both"/>
      </w:pPr>
      <w:sdt>
        <w:sdtPr>
          <w:id w:val="1739969697"/>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433B72" w:rsidRPr="004F195B">
        <w:t xml:space="preserve"> Tak</w:t>
      </w:r>
    </w:p>
    <w:p w14:paraId="0D3F2CF7" w14:textId="77777777" w:rsidR="00433B72" w:rsidRPr="004F195B" w:rsidRDefault="00E24595" w:rsidP="004F195B">
      <w:pPr>
        <w:pStyle w:val="NormalnyWeb"/>
        <w:widowControl w:val="0"/>
        <w:spacing w:before="240" w:afterLines="120" w:after="288" w:line="360" w:lineRule="auto"/>
        <w:ind w:firstLine="360"/>
        <w:jc w:val="both"/>
      </w:pPr>
      <w:sdt>
        <w:sdtPr>
          <w:id w:val="922767912"/>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433B72" w:rsidRPr="004F195B">
        <w:t xml:space="preserve"> Nie – proszę wskazać uzasadnienie</w:t>
      </w:r>
      <w:r w:rsidR="00E47FE9" w:rsidRPr="004F195B">
        <w:t xml:space="preserve"> </w:t>
      </w:r>
      <w:sdt>
        <w:sdtPr>
          <w:id w:val="-1179739542"/>
          <w:showingPlcHdr/>
          <w:text/>
        </w:sdtPr>
        <w:sdtEndPr/>
        <w:sdtContent>
          <w:r w:rsidR="00E47FE9" w:rsidRPr="004F195B">
            <w:rPr>
              <w:rStyle w:val="Tekstzastpczy"/>
            </w:rPr>
            <w:t>Kliknij tutaj, aby wprowadzić tekst.</w:t>
          </w:r>
        </w:sdtContent>
      </w:sdt>
    </w:p>
    <w:p w14:paraId="4BACADA9" w14:textId="77777777" w:rsidR="00433B72" w:rsidRPr="004F195B" w:rsidRDefault="00F806B1" w:rsidP="004F195B">
      <w:pPr>
        <w:pStyle w:val="NormalnyWeb"/>
        <w:widowControl w:val="0"/>
        <w:spacing w:before="240" w:afterLines="120" w:after="288" w:line="360" w:lineRule="auto"/>
        <w:jc w:val="both"/>
        <w:rPr>
          <w:b/>
        </w:rPr>
      </w:pPr>
      <w:r>
        <w:rPr>
          <w:b/>
        </w:rPr>
        <w:t>Pytanie nr 8</w:t>
      </w:r>
    </w:p>
    <w:p w14:paraId="3A8F137F" w14:textId="77777777" w:rsidR="00433B72" w:rsidRPr="004F195B" w:rsidRDefault="00433B72" w:rsidP="004F195B">
      <w:pPr>
        <w:pStyle w:val="NormalnyWeb"/>
        <w:widowControl w:val="0"/>
        <w:spacing w:before="240" w:afterLines="120" w:after="288" w:line="360" w:lineRule="auto"/>
        <w:jc w:val="both"/>
      </w:pPr>
      <w:r w:rsidRPr="004F195B">
        <w:lastRenderedPageBreak/>
        <w:t>Czy MF powinien rozważyć wprowadzenie innych ogólnych cech rozpoznawczych niż wymienione powyżej, aby uzyskać informacje na temat uzgodnień, które mogą być istotne z</w:t>
      </w:r>
      <w:r w:rsidR="00615AAA" w:rsidRPr="004F195B">
        <w:t> </w:t>
      </w:r>
      <w:r w:rsidRPr="004F195B">
        <w:t>perspektywy celu nowelizacji?</w:t>
      </w:r>
    </w:p>
    <w:p w14:paraId="1DEBC695" w14:textId="77777777" w:rsidR="00433B72" w:rsidRPr="004F195B" w:rsidRDefault="00E24595" w:rsidP="004F195B">
      <w:pPr>
        <w:pStyle w:val="NormalnyWeb"/>
        <w:widowControl w:val="0"/>
        <w:spacing w:before="240" w:afterLines="120" w:after="288" w:line="360" w:lineRule="auto"/>
        <w:ind w:firstLine="360"/>
        <w:jc w:val="both"/>
      </w:pPr>
      <w:sdt>
        <w:sdtPr>
          <w:id w:val="235447064"/>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433B72" w:rsidRPr="004F195B">
        <w:t xml:space="preserve"> Tak – proszę wskazać uzasadnienie</w:t>
      </w:r>
      <w:r w:rsidR="00E47FE9" w:rsidRPr="004F195B">
        <w:t xml:space="preserve"> </w:t>
      </w:r>
      <w:sdt>
        <w:sdtPr>
          <w:id w:val="-562258204"/>
          <w:showingPlcHdr/>
          <w:text/>
        </w:sdtPr>
        <w:sdtEndPr/>
        <w:sdtContent>
          <w:r w:rsidR="00E47FE9" w:rsidRPr="004F195B">
            <w:rPr>
              <w:rStyle w:val="Tekstzastpczy"/>
            </w:rPr>
            <w:t>Kliknij tutaj, aby wprowadzić tekst.</w:t>
          </w:r>
        </w:sdtContent>
      </w:sdt>
    </w:p>
    <w:p w14:paraId="792DF4A1" w14:textId="77777777" w:rsidR="00433B72" w:rsidRPr="004F195B" w:rsidRDefault="00E24595" w:rsidP="004F195B">
      <w:pPr>
        <w:pStyle w:val="NormalnyWeb"/>
        <w:widowControl w:val="0"/>
        <w:spacing w:before="240" w:afterLines="120" w:after="288" w:line="360" w:lineRule="auto"/>
        <w:ind w:firstLine="360"/>
        <w:jc w:val="both"/>
      </w:pPr>
      <w:sdt>
        <w:sdtPr>
          <w:id w:val="547729681"/>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433B72" w:rsidRPr="004F195B">
        <w:t xml:space="preserve"> Nie</w:t>
      </w:r>
    </w:p>
    <w:p w14:paraId="730EAEA9" w14:textId="77777777" w:rsidR="00433B72" w:rsidRPr="004F195B" w:rsidRDefault="00433B72" w:rsidP="004F195B">
      <w:pPr>
        <w:pStyle w:val="NormalnyWeb"/>
        <w:widowControl w:val="0"/>
        <w:numPr>
          <w:ilvl w:val="0"/>
          <w:numId w:val="17"/>
        </w:numPr>
        <w:spacing w:before="240" w:afterLines="120" w:after="288" w:line="360" w:lineRule="auto"/>
        <w:jc w:val="both"/>
      </w:pPr>
      <w:r w:rsidRPr="004F195B">
        <w:t>szczególna cecha rozpoznawcza nawiązywać będzie do:</w:t>
      </w:r>
    </w:p>
    <w:p w14:paraId="154F7213" w14:textId="77777777" w:rsidR="00433B72" w:rsidRPr="004F195B" w:rsidRDefault="00433B72" w:rsidP="004F195B">
      <w:pPr>
        <w:pStyle w:val="NormalnyWeb"/>
        <w:widowControl w:val="0"/>
        <w:numPr>
          <w:ilvl w:val="0"/>
          <w:numId w:val="26"/>
        </w:numPr>
        <w:spacing w:before="240" w:afterLines="120" w:after="288" w:line="360" w:lineRule="auto"/>
        <w:ind w:left="426" w:hanging="426"/>
        <w:jc w:val="both"/>
      </w:pPr>
      <w:r w:rsidRPr="004F195B">
        <w:t xml:space="preserve">kwoty podatku, który należałoby pobrać w Polsce (gdyby nie przepisy umowy o unikaniu podwójnego opodatkowania lub zwolnienia podatkowe), </w:t>
      </w:r>
    </w:p>
    <w:p w14:paraId="23D7ECF0" w14:textId="77777777" w:rsidR="00433B72" w:rsidRPr="004F195B" w:rsidRDefault="00F806B1" w:rsidP="002A7CEE">
      <w:pPr>
        <w:pStyle w:val="NormalnyWeb"/>
        <w:keepNext/>
        <w:keepLines/>
        <w:widowControl w:val="0"/>
        <w:spacing w:before="240" w:afterLines="120" w:after="288" w:line="360" w:lineRule="auto"/>
        <w:jc w:val="both"/>
        <w:rPr>
          <w:b/>
        </w:rPr>
      </w:pPr>
      <w:r>
        <w:rPr>
          <w:b/>
        </w:rPr>
        <w:t>Pytanie nr 9</w:t>
      </w:r>
    </w:p>
    <w:p w14:paraId="2DA98935" w14:textId="77777777" w:rsidR="00433B72" w:rsidRPr="004F195B" w:rsidRDefault="00433B72" w:rsidP="002A7CEE">
      <w:pPr>
        <w:pStyle w:val="NormalnyWeb"/>
        <w:keepNext/>
        <w:keepLines/>
        <w:widowControl w:val="0"/>
        <w:spacing w:before="240" w:afterLines="120" w:after="288" w:line="360" w:lineRule="auto"/>
        <w:jc w:val="both"/>
      </w:pPr>
      <w:r w:rsidRPr="004F195B">
        <w:t>Czy rozważana obecnie przez MF powyższa szczególna cecha stanowi dobry wyznacznik, że informacja na temat uzgodnienia może być istotna z perspektywy celu nowelizacji?</w:t>
      </w:r>
    </w:p>
    <w:p w14:paraId="5C017DCF" w14:textId="77777777" w:rsidR="00433B72" w:rsidRPr="004F195B" w:rsidRDefault="00E24595" w:rsidP="002A7CEE">
      <w:pPr>
        <w:pStyle w:val="NormalnyWeb"/>
        <w:keepNext/>
        <w:keepLines/>
        <w:widowControl w:val="0"/>
        <w:spacing w:before="240" w:afterLines="120" w:after="288" w:line="360" w:lineRule="auto"/>
        <w:ind w:firstLine="360"/>
        <w:jc w:val="both"/>
      </w:pPr>
      <w:sdt>
        <w:sdtPr>
          <w:id w:val="-1009989676"/>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433B72" w:rsidRPr="004F195B">
        <w:t xml:space="preserve"> Tak</w:t>
      </w:r>
    </w:p>
    <w:p w14:paraId="404459F2" w14:textId="77777777" w:rsidR="00433B72" w:rsidRPr="004F195B" w:rsidRDefault="00E24595" w:rsidP="002A7CEE">
      <w:pPr>
        <w:pStyle w:val="NormalnyWeb"/>
        <w:keepNext/>
        <w:keepLines/>
        <w:widowControl w:val="0"/>
        <w:spacing w:before="240" w:afterLines="120" w:after="288" w:line="360" w:lineRule="auto"/>
        <w:ind w:firstLine="360"/>
        <w:jc w:val="both"/>
      </w:pPr>
      <w:sdt>
        <w:sdtPr>
          <w:id w:val="-788045889"/>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433B72" w:rsidRPr="004F195B">
        <w:t xml:space="preserve"> Nie – proszę wskazać uzasadnienie</w:t>
      </w:r>
      <w:r w:rsidR="00E47FE9" w:rsidRPr="004F195B">
        <w:t xml:space="preserve"> </w:t>
      </w:r>
      <w:sdt>
        <w:sdtPr>
          <w:id w:val="-185533414"/>
          <w:showingPlcHdr/>
          <w:text/>
        </w:sdtPr>
        <w:sdtEndPr/>
        <w:sdtContent>
          <w:r w:rsidR="00E47FE9" w:rsidRPr="004F195B">
            <w:rPr>
              <w:rStyle w:val="Tekstzastpczy"/>
            </w:rPr>
            <w:t>Kliknij tutaj, aby wprowadzić tekst.</w:t>
          </w:r>
        </w:sdtContent>
      </w:sdt>
    </w:p>
    <w:p w14:paraId="193B7A66" w14:textId="77777777" w:rsidR="00B33D17" w:rsidRPr="004F195B" w:rsidRDefault="00B33D17" w:rsidP="004F195B">
      <w:pPr>
        <w:pStyle w:val="NormalnyWeb"/>
        <w:widowControl w:val="0"/>
        <w:numPr>
          <w:ilvl w:val="0"/>
          <w:numId w:val="26"/>
        </w:numPr>
        <w:spacing w:before="240" w:afterLines="120" w:after="288" w:line="360" w:lineRule="auto"/>
        <w:ind w:left="426" w:hanging="426"/>
        <w:jc w:val="both"/>
      </w:pPr>
      <w:r w:rsidRPr="004F195B">
        <w:t>zaangażowania w uzgodnienie podmiotu mającego siedzibę lub zarząd na terytorium lub w kraju stosującym szkodliwą konkurencję podatkową, lub nie mający miejsca zamieszkania, siedziby ani zarządu na żadnym terytorium ani w żadnym kraju</w:t>
      </w:r>
    </w:p>
    <w:p w14:paraId="19D35A99" w14:textId="77777777" w:rsidR="00B33D17" w:rsidRPr="004F195B" w:rsidRDefault="00F806B1" w:rsidP="004F195B">
      <w:pPr>
        <w:pStyle w:val="NormalnyWeb"/>
        <w:widowControl w:val="0"/>
        <w:spacing w:before="240" w:afterLines="120" w:after="288" w:line="360" w:lineRule="auto"/>
        <w:jc w:val="both"/>
        <w:rPr>
          <w:b/>
        </w:rPr>
      </w:pPr>
      <w:r>
        <w:rPr>
          <w:b/>
        </w:rPr>
        <w:lastRenderedPageBreak/>
        <w:t>Pytanie nr 10</w:t>
      </w:r>
    </w:p>
    <w:p w14:paraId="5C475441" w14:textId="77777777" w:rsidR="00B33D17" w:rsidRPr="004F195B" w:rsidRDefault="00B33D17" w:rsidP="004F195B">
      <w:pPr>
        <w:pStyle w:val="NormalnyWeb"/>
        <w:widowControl w:val="0"/>
        <w:spacing w:before="240" w:afterLines="120" w:after="288" w:line="360" w:lineRule="auto"/>
        <w:jc w:val="both"/>
      </w:pPr>
      <w:r w:rsidRPr="004F195B">
        <w:t>Czy rozważana obecnie przez MF powyższa szczególna cecha rozpoznawcza stanowi dobry wyznacznik, że informacja na temat uzgodnienia może być istotna z perspektywy celu nowelizacji?</w:t>
      </w:r>
    </w:p>
    <w:p w14:paraId="3778360D" w14:textId="77777777" w:rsidR="00B33D17" w:rsidRPr="004F195B" w:rsidRDefault="00E24595" w:rsidP="004F195B">
      <w:pPr>
        <w:pStyle w:val="NormalnyWeb"/>
        <w:widowControl w:val="0"/>
        <w:spacing w:before="240" w:afterLines="120" w:after="288" w:line="360" w:lineRule="auto"/>
        <w:ind w:firstLine="360"/>
        <w:jc w:val="both"/>
      </w:pPr>
      <w:sdt>
        <w:sdtPr>
          <w:id w:val="-1804916681"/>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B33D17" w:rsidRPr="004F195B">
        <w:t xml:space="preserve"> Tak</w:t>
      </w:r>
    </w:p>
    <w:p w14:paraId="19BE74E8" w14:textId="77777777" w:rsidR="00B33D17" w:rsidRPr="004F195B" w:rsidRDefault="00E24595" w:rsidP="004F195B">
      <w:pPr>
        <w:pStyle w:val="NormalnyWeb"/>
        <w:widowControl w:val="0"/>
        <w:spacing w:before="240" w:afterLines="120" w:after="288" w:line="360" w:lineRule="auto"/>
        <w:ind w:firstLine="360"/>
        <w:jc w:val="both"/>
      </w:pPr>
      <w:sdt>
        <w:sdtPr>
          <w:id w:val="-28729650"/>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B33D17" w:rsidRPr="004F195B">
        <w:t xml:space="preserve"> Nie – proszę wskazać uzasadnienie</w:t>
      </w:r>
      <w:r w:rsidR="00E47FE9" w:rsidRPr="004F195B">
        <w:t xml:space="preserve"> </w:t>
      </w:r>
      <w:sdt>
        <w:sdtPr>
          <w:id w:val="658961407"/>
          <w:showingPlcHdr/>
          <w:text/>
        </w:sdtPr>
        <w:sdtEndPr/>
        <w:sdtContent>
          <w:r w:rsidR="00E47FE9" w:rsidRPr="004F195B">
            <w:rPr>
              <w:rStyle w:val="Tekstzastpczy"/>
            </w:rPr>
            <w:t>Kliknij tutaj, aby wprowadzić tekst.</w:t>
          </w:r>
        </w:sdtContent>
      </w:sdt>
    </w:p>
    <w:p w14:paraId="3A979623" w14:textId="77777777" w:rsidR="00B33D17" w:rsidRPr="004F195B" w:rsidRDefault="00B33D17" w:rsidP="004F195B">
      <w:pPr>
        <w:pStyle w:val="NormalnyWeb"/>
        <w:widowControl w:val="0"/>
        <w:numPr>
          <w:ilvl w:val="0"/>
          <w:numId w:val="26"/>
        </w:numPr>
        <w:spacing w:before="240" w:afterLines="120" w:after="288" w:line="360" w:lineRule="auto"/>
        <w:ind w:left="426" w:hanging="426"/>
        <w:jc w:val="both"/>
      </w:pPr>
      <w:r w:rsidRPr="004F195B">
        <w:t xml:space="preserve">wysokości przychodów nierezydentów osiąganych w związku z uzgodnieniem na terytorium Polski, </w:t>
      </w:r>
    </w:p>
    <w:p w14:paraId="64679CD9" w14:textId="77777777" w:rsidR="00B33D17" w:rsidRPr="004F195B" w:rsidRDefault="00F806B1" w:rsidP="004F195B">
      <w:pPr>
        <w:pStyle w:val="NormalnyWeb"/>
        <w:widowControl w:val="0"/>
        <w:spacing w:before="240" w:afterLines="120" w:after="288" w:line="360" w:lineRule="auto"/>
        <w:jc w:val="both"/>
        <w:rPr>
          <w:b/>
        </w:rPr>
      </w:pPr>
      <w:r>
        <w:rPr>
          <w:b/>
        </w:rPr>
        <w:t>Pytanie nr 11</w:t>
      </w:r>
    </w:p>
    <w:p w14:paraId="75F90C64" w14:textId="77777777" w:rsidR="00B33D17" w:rsidRPr="004F195B" w:rsidRDefault="00B33D17" w:rsidP="004F195B">
      <w:pPr>
        <w:pStyle w:val="NormalnyWeb"/>
        <w:widowControl w:val="0"/>
        <w:spacing w:before="240" w:afterLines="120" w:after="288" w:line="360" w:lineRule="auto"/>
        <w:jc w:val="both"/>
      </w:pPr>
      <w:r w:rsidRPr="004F195B">
        <w:t>Czy rozważana obecnie przez MF powyższa szczególna cecha rozpoznawcza stanowi dobry wyznacznik, że informacja na temat uzgodnienia może być istotna z perspektywy celu nowelizacji?</w:t>
      </w:r>
    </w:p>
    <w:p w14:paraId="6E5D572E" w14:textId="77777777" w:rsidR="00B33D17" w:rsidRPr="004F195B" w:rsidRDefault="00E24595" w:rsidP="004F195B">
      <w:pPr>
        <w:pStyle w:val="NormalnyWeb"/>
        <w:widowControl w:val="0"/>
        <w:spacing w:before="240" w:afterLines="120" w:after="288" w:line="360" w:lineRule="auto"/>
        <w:ind w:firstLine="360"/>
        <w:jc w:val="both"/>
      </w:pPr>
      <w:sdt>
        <w:sdtPr>
          <w:id w:val="-827285165"/>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B33D17" w:rsidRPr="004F195B">
        <w:t xml:space="preserve"> Tak</w:t>
      </w:r>
    </w:p>
    <w:p w14:paraId="0DE66D7C" w14:textId="77777777" w:rsidR="00B33D17" w:rsidRPr="004F195B" w:rsidRDefault="00E24595" w:rsidP="004F195B">
      <w:pPr>
        <w:pStyle w:val="NormalnyWeb"/>
        <w:widowControl w:val="0"/>
        <w:spacing w:before="240" w:afterLines="120" w:after="288" w:line="360" w:lineRule="auto"/>
        <w:ind w:firstLine="360"/>
        <w:jc w:val="both"/>
      </w:pPr>
      <w:sdt>
        <w:sdtPr>
          <w:id w:val="-1463113754"/>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B33D17" w:rsidRPr="004F195B">
        <w:t xml:space="preserve"> Nie – proszę wskazać uzasadnienie</w:t>
      </w:r>
      <w:r w:rsidR="00E47FE9" w:rsidRPr="004F195B">
        <w:t xml:space="preserve"> </w:t>
      </w:r>
      <w:sdt>
        <w:sdtPr>
          <w:id w:val="598064719"/>
          <w:showingPlcHdr/>
          <w:text/>
        </w:sdtPr>
        <w:sdtEndPr/>
        <w:sdtContent>
          <w:r w:rsidR="00E47FE9" w:rsidRPr="004F195B">
            <w:rPr>
              <w:rStyle w:val="Tekstzastpczy"/>
            </w:rPr>
            <w:t>Kliknij tutaj, aby wprowadzić tekst.</w:t>
          </w:r>
        </w:sdtContent>
      </w:sdt>
    </w:p>
    <w:p w14:paraId="5C02E591" w14:textId="77777777" w:rsidR="00BE45D0" w:rsidRPr="004F195B" w:rsidRDefault="00BE45D0" w:rsidP="004F195B">
      <w:pPr>
        <w:pStyle w:val="NormalnyWeb"/>
        <w:keepLines/>
        <w:widowControl w:val="0"/>
        <w:numPr>
          <w:ilvl w:val="0"/>
          <w:numId w:val="26"/>
        </w:numPr>
        <w:spacing w:before="240" w:afterLines="120" w:after="288" w:line="360" w:lineRule="auto"/>
        <w:ind w:left="425" w:hanging="425"/>
        <w:jc w:val="both"/>
      </w:pPr>
      <w:r w:rsidRPr="004F195B">
        <w:t>różnicy w kwocie podatku do zapłaty, który byłby należny w związku z wykonaniem uzgodnienia od nierezydentów, gdyby byli oni polskimi rezydentami podatkowymi, a</w:t>
      </w:r>
      <w:r w:rsidR="00456111" w:rsidRPr="004F195B">
        <w:t> </w:t>
      </w:r>
      <w:r w:rsidRPr="004F195B">
        <w:t xml:space="preserve">podlegającym faktycznej zapłacie podatkiem dochodowym w państwie ich rezydencji podatkowej, </w:t>
      </w:r>
    </w:p>
    <w:p w14:paraId="762DDC5D" w14:textId="77777777" w:rsidR="00BE45D0" w:rsidRPr="004F195B" w:rsidRDefault="00F806B1" w:rsidP="004F195B">
      <w:pPr>
        <w:pStyle w:val="NormalnyWeb"/>
        <w:widowControl w:val="0"/>
        <w:spacing w:before="240" w:afterLines="120" w:after="288" w:line="360" w:lineRule="auto"/>
        <w:jc w:val="both"/>
        <w:rPr>
          <w:b/>
        </w:rPr>
      </w:pPr>
      <w:r>
        <w:rPr>
          <w:b/>
        </w:rPr>
        <w:lastRenderedPageBreak/>
        <w:t>Pytanie nr 12</w:t>
      </w:r>
    </w:p>
    <w:p w14:paraId="586BE32E" w14:textId="77777777" w:rsidR="00BE45D0" w:rsidRPr="004F195B" w:rsidRDefault="00BE45D0" w:rsidP="004F195B">
      <w:pPr>
        <w:pStyle w:val="NormalnyWeb"/>
        <w:widowControl w:val="0"/>
        <w:spacing w:before="240" w:afterLines="120" w:after="288" w:line="360" w:lineRule="auto"/>
        <w:jc w:val="both"/>
      </w:pPr>
      <w:r w:rsidRPr="004F195B">
        <w:t>Czy rozważana obecnie przez MF powyższa szczególna cecha rozpoznawcza stanowi dobry wyznacznik, że informacja na temat uzgodnienia może być istotna z perspektywy celu nowelizacji?</w:t>
      </w:r>
    </w:p>
    <w:p w14:paraId="3DF73E3E" w14:textId="77777777" w:rsidR="00BE45D0" w:rsidRPr="004F195B" w:rsidRDefault="00E24595" w:rsidP="004F195B">
      <w:pPr>
        <w:pStyle w:val="NormalnyWeb"/>
        <w:widowControl w:val="0"/>
        <w:spacing w:before="240" w:afterLines="120" w:after="288" w:line="360" w:lineRule="auto"/>
        <w:ind w:firstLine="360"/>
        <w:jc w:val="both"/>
      </w:pPr>
      <w:sdt>
        <w:sdtPr>
          <w:id w:val="1428463720"/>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BE45D0" w:rsidRPr="004F195B">
        <w:t xml:space="preserve"> Tak</w:t>
      </w:r>
    </w:p>
    <w:p w14:paraId="511BA4E4" w14:textId="77777777" w:rsidR="00BE45D0" w:rsidRPr="004F195B" w:rsidRDefault="00E24595" w:rsidP="004F195B">
      <w:pPr>
        <w:pStyle w:val="NormalnyWeb"/>
        <w:widowControl w:val="0"/>
        <w:spacing w:before="240" w:afterLines="120" w:after="288" w:line="360" w:lineRule="auto"/>
        <w:ind w:firstLine="360"/>
        <w:jc w:val="both"/>
      </w:pPr>
      <w:sdt>
        <w:sdtPr>
          <w:id w:val="-29112442"/>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BE45D0" w:rsidRPr="004F195B">
        <w:t xml:space="preserve"> Nie – proszę wskazać uzasadnienie</w:t>
      </w:r>
      <w:r w:rsidR="00E47FE9" w:rsidRPr="004F195B">
        <w:t xml:space="preserve"> </w:t>
      </w:r>
      <w:sdt>
        <w:sdtPr>
          <w:id w:val="-904611883"/>
          <w:showingPlcHdr/>
          <w:text/>
        </w:sdtPr>
        <w:sdtEndPr/>
        <w:sdtContent>
          <w:r w:rsidR="00E47FE9" w:rsidRPr="004F195B">
            <w:rPr>
              <w:rStyle w:val="Tekstzastpczy"/>
            </w:rPr>
            <w:t>Kliknij tutaj, aby wprowadzić tekst.</w:t>
          </w:r>
        </w:sdtContent>
      </w:sdt>
    </w:p>
    <w:p w14:paraId="2C91ACE6" w14:textId="77777777" w:rsidR="00BE45D0" w:rsidRPr="004F195B" w:rsidRDefault="00BE45D0" w:rsidP="004F195B">
      <w:pPr>
        <w:pStyle w:val="NormalnyWeb"/>
        <w:widowControl w:val="0"/>
        <w:numPr>
          <w:ilvl w:val="0"/>
          <w:numId w:val="26"/>
        </w:numPr>
        <w:spacing w:before="240" w:afterLines="120" w:after="288" w:line="360" w:lineRule="auto"/>
        <w:ind w:left="426" w:hanging="426"/>
        <w:jc w:val="both"/>
      </w:pPr>
      <w:r w:rsidRPr="004F195B">
        <w:t>istotnego wpływu na część odroczoną podatku dochodowego lub aktywa albo rezerwy z tytułu podatku odroczonego</w:t>
      </w:r>
    </w:p>
    <w:p w14:paraId="6BA2C6DF" w14:textId="77777777" w:rsidR="00BE45D0" w:rsidRPr="004F195B" w:rsidRDefault="00F806B1" w:rsidP="004F195B">
      <w:pPr>
        <w:pStyle w:val="NormalnyWeb"/>
        <w:widowControl w:val="0"/>
        <w:spacing w:before="240" w:afterLines="120" w:after="288" w:line="360" w:lineRule="auto"/>
        <w:jc w:val="both"/>
        <w:rPr>
          <w:b/>
        </w:rPr>
      </w:pPr>
      <w:r>
        <w:rPr>
          <w:b/>
        </w:rPr>
        <w:t>Pytanie nr 13</w:t>
      </w:r>
    </w:p>
    <w:p w14:paraId="5EB4589D" w14:textId="77777777" w:rsidR="00BE45D0" w:rsidRPr="004F195B" w:rsidRDefault="00BE45D0" w:rsidP="004F195B">
      <w:pPr>
        <w:pStyle w:val="NormalnyWeb"/>
        <w:widowControl w:val="0"/>
        <w:spacing w:before="240" w:afterLines="120" w:after="288" w:line="360" w:lineRule="auto"/>
        <w:jc w:val="both"/>
      </w:pPr>
      <w:r w:rsidRPr="004F195B">
        <w:t>Czy rozważana obecnie przez MF powyższa szczególna cecha rozpoznawcza stanowi dobry wyznacznik, że informacja na temat uzgodnienia może być istotna z perspektywy celu nowelizacji?</w:t>
      </w:r>
    </w:p>
    <w:p w14:paraId="47B865C3" w14:textId="77777777" w:rsidR="00BE45D0" w:rsidRPr="004F195B" w:rsidRDefault="00E24595" w:rsidP="004F195B">
      <w:pPr>
        <w:pStyle w:val="NormalnyWeb"/>
        <w:widowControl w:val="0"/>
        <w:spacing w:before="240" w:afterLines="120" w:after="288" w:line="360" w:lineRule="auto"/>
        <w:ind w:firstLine="360"/>
        <w:jc w:val="both"/>
      </w:pPr>
      <w:sdt>
        <w:sdtPr>
          <w:id w:val="484061457"/>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BE45D0" w:rsidRPr="004F195B">
        <w:t xml:space="preserve"> Tak</w:t>
      </w:r>
    </w:p>
    <w:p w14:paraId="0824C4CE" w14:textId="77777777" w:rsidR="00BE45D0" w:rsidRPr="004F195B" w:rsidRDefault="00E24595" w:rsidP="004F195B">
      <w:pPr>
        <w:pStyle w:val="NormalnyWeb"/>
        <w:widowControl w:val="0"/>
        <w:spacing w:before="240" w:afterLines="120" w:after="288" w:line="360" w:lineRule="auto"/>
        <w:ind w:firstLine="360"/>
        <w:jc w:val="both"/>
      </w:pPr>
      <w:sdt>
        <w:sdtPr>
          <w:id w:val="1432095540"/>
          <w14:checkbox>
            <w14:checked w14:val="0"/>
            <w14:checkedState w14:val="2612" w14:font="MS Gothic"/>
            <w14:uncheckedState w14:val="2610" w14:font="MS Gothic"/>
          </w14:checkbox>
        </w:sdtPr>
        <w:sdtEndPr/>
        <w:sdtContent>
          <w:r w:rsidR="00E47FE9" w:rsidRPr="004F195B">
            <w:rPr>
              <w:rFonts w:ascii="Segoe UI Symbol" w:eastAsia="MS Mincho" w:hAnsi="Segoe UI Symbol" w:cs="Segoe UI Symbol"/>
            </w:rPr>
            <w:t>☐</w:t>
          </w:r>
        </w:sdtContent>
      </w:sdt>
      <w:r w:rsidR="00BE45D0" w:rsidRPr="004F195B">
        <w:t xml:space="preserve"> Nie – proszę wskazać uzasadnienie</w:t>
      </w:r>
      <w:r w:rsidR="00E47FE9" w:rsidRPr="004F195B">
        <w:t xml:space="preserve"> </w:t>
      </w:r>
      <w:sdt>
        <w:sdtPr>
          <w:id w:val="-576594609"/>
          <w:showingPlcHdr/>
          <w:text/>
        </w:sdtPr>
        <w:sdtEndPr/>
        <w:sdtContent>
          <w:r w:rsidR="00E47FE9" w:rsidRPr="004F195B">
            <w:rPr>
              <w:rStyle w:val="Tekstzastpczy"/>
            </w:rPr>
            <w:t>Kliknij tutaj, aby wprowadzić tekst.</w:t>
          </w:r>
        </w:sdtContent>
      </w:sdt>
    </w:p>
    <w:p w14:paraId="059ED9F2" w14:textId="77777777" w:rsidR="00E264BC" w:rsidRPr="004F195B" w:rsidRDefault="00E264BC" w:rsidP="004F195B">
      <w:pPr>
        <w:pStyle w:val="NormalnyWeb"/>
        <w:widowControl w:val="0"/>
        <w:spacing w:before="240" w:afterLines="120" w:after="288" w:line="360" w:lineRule="auto"/>
        <w:jc w:val="both"/>
        <w:rPr>
          <w:b/>
        </w:rPr>
      </w:pPr>
      <w:r w:rsidRPr="004F195B">
        <w:rPr>
          <w:b/>
        </w:rPr>
        <w:t xml:space="preserve">Pytanie </w:t>
      </w:r>
      <w:r w:rsidR="00F806B1">
        <w:rPr>
          <w:b/>
        </w:rPr>
        <w:t>nr 14</w:t>
      </w:r>
    </w:p>
    <w:p w14:paraId="3A1BDADA" w14:textId="77777777" w:rsidR="00E264BC" w:rsidRPr="004F195B" w:rsidRDefault="00E264BC" w:rsidP="004F195B">
      <w:pPr>
        <w:pStyle w:val="NormalnyWeb"/>
        <w:widowControl w:val="0"/>
        <w:spacing w:before="240" w:afterLines="120" w:after="288" w:line="360" w:lineRule="auto"/>
        <w:jc w:val="both"/>
      </w:pPr>
      <w:r w:rsidRPr="004F195B">
        <w:t xml:space="preserve">Proszę wskazać kwotę, jaka Twoim zdaniem powinna znaleźć zastosowanie w </w:t>
      </w:r>
      <w:r w:rsidRPr="004F195B">
        <w:lastRenderedPageBreak/>
        <w:t>odniesieniu do poszczególnych sytuacji, składających się na szczególną cechę rozpoznawczą. Odpowiedź może zawierać dodatkowy komentarz osoby biorącej u</w:t>
      </w:r>
      <w:r w:rsidR="007F4C7E" w:rsidRPr="004F195B">
        <w:t>dział w konsultacjach.</w:t>
      </w:r>
    </w:p>
    <w:p w14:paraId="59A7B10A" w14:textId="77777777" w:rsidR="00E264BC" w:rsidRPr="004F195B" w:rsidRDefault="00E264BC" w:rsidP="002A7CEE">
      <w:pPr>
        <w:pStyle w:val="NormalnyWeb"/>
        <w:keepNext/>
        <w:keepLines/>
        <w:widowControl w:val="0"/>
        <w:spacing w:before="240" w:afterLines="120" w:after="288" w:line="360" w:lineRule="auto"/>
        <w:jc w:val="both"/>
      </w:pPr>
      <w:r w:rsidRPr="004F195B">
        <w:t>W przypadku cechy szczególnej, która dotyczy przypadku, w którym mowa w pkt:</w:t>
      </w:r>
    </w:p>
    <w:p w14:paraId="113FB04A" w14:textId="77777777" w:rsidR="00E264BC" w:rsidRPr="004F195B" w:rsidRDefault="00E264BC" w:rsidP="002A7CEE">
      <w:pPr>
        <w:pStyle w:val="NormalnyWeb"/>
        <w:keepNext/>
        <w:keepLines/>
        <w:widowControl w:val="0"/>
        <w:numPr>
          <w:ilvl w:val="0"/>
          <w:numId w:val="31"/>
        </w:numPr>
        <w:spacing w:before="240" w:afterLines="120" w:after="288" w:line="360" w:lineRule="auto"/>
        <w:ind w:left="426" w:hanging="66"/>
        <w:jc w:val="both"/>
      </w:pPr>
      <w:r w:rsidRPr="004F195B">
        <w:t xml:space="preserve">próg kwotowy powinien wynosić </w:t>
      </w:r>
      <w:sdt>
        <w:sdtPr>
          <w:id w:val="-1213183317"/>
          <w:showingPlcHdr/>
          <w:text/>
        </w:sdtPr>
        <w:sdtEndPr/>
        <w:sdtContent>
          <w:r w:rsidR="00403C3E" w:rsidRPr="004F195B">
            <w:rPr>
              <w:rStyle w:val="Tekstzastpczy"/>
            </w:rPr>
            <w:t>Kliknij tutaj, aby wprowadzić tekst.</w:t>
          </w:r>
        </w:sdtContent>
      </w:sdt>
      <w:r w:rsidRPr="004F195B">
        <w:t xml:space="preserve"> kwoty podatku</w:t>
      </w:r>
      <w:r w:rsidR="00F806B1">
        <w:t xml:space="preserve"> – p</w:t>
      </w:r>
      <w:r w:rsidR="00F806B1" w:rsidRPr="00456111">
        <w:t>roszę uzasadnić dlaczego taka wartość</w:t>
      </w:r>
    </w:p>
    <w:sdt>
      <w:sdtPr>
        <w:id w:val="-10678858"/>
        <w:showingPlcHdr/>
        <w:text/>
      </w:sdtPr>
      <w:sdtEndPr/>
      <w:sdtContent>
        <w:p w14:paraId="535AD0B0" w14:textId="77777777" w:rsidR="00456111" w:rsidRPr="004F195B" w:rsidRDefault="00403C3E" w:rsidP="002A7CEE">
          <w:pPr>
            <w:pStyle w:val="NormalnyWeb"/>
            <w:widowControl w:val="0"/>
            <w:spacing w:before="240" w:afterLines="120" w:after="288" w:line="360" w:lineRule="auto"/>
            <w:ind w:left="357"/>
            <w:jc w:val="both"/>
          </w:pPr>
          <w:r w:rsidRPr="004F195B">
            <w:rPr>
              <w:rStyle w:val="Tekstzastpczy"/>
            </w:rPr>
            <w:t>Kliknij tutaj, aby wprowadzić tekst.</w:t>
          </w:r>
        </w:p>
      </w:sdtContent>
    </w:sdt>
    <w:p w14:paraId="5E04C68E" w14:textId="77777777" w:rsidR="00456111" w:rsidRPr="004F195B" w:rsidRDefault="00E264BC" w:rsidP="00DE3C5A">
      <w:pPr>
        <w:pStyle w:val="NormalnyWeb"/>
        <w:widowControl w:val="0"/>
        <w:numPr>
          <w:ilvl w:val="0"/>
          <w:numId w:val="34"/>
        </w:numPr>
        <w:spacing w:before="240" w:afterLines="120" w:after="288" w:line="360" w:lineRule="auto"/>
        <w:jc w:val="both"/>
      </w:pPr>
      <w:r w:rsidRPr="004F195B">
        <w:t xml:space="preserve">próg kwotowy powinien wynosić </w:t>
      </w:r>
      <w:sdt>
        <w:sdtPr>
          <w:id w:val="1517962516"/>
          <w:showingPlcHdr/>
          <w:text/>
        </w:sdtPr>
        <w:sdtEndPr/>
        <w:sdtContent>
          <w:r w:rsidR="00403C3E" w:rsidRPr="004F195B">
            <w:rPr>
              <w:rStyle w:val="Tekstzastpczy"/>
            </w:rPr>
            <w:t>Kliknij tutaj, aby wprowadzić tekst.</w:t>
          </w:r>
        </w:sdtContent>
      </w:sdt>
      <w:r w:rsidRPr="004F195B">
        <w:t xml:space="preserve"> wysokości przychodów</w:t>
      </w:r>
      <w:r w:rsidR="00F806B1">
        <w:t xml:space="preserve"> – p</w:t>
      </w:r>
      <w:r w:rsidR="00F806B1" w:rsidRPr="00456111">
        <w:t>roszę uzasadnić dlaczego taka wartość</w:t>
      </w:r>
    </w:p>
    <w:sdt>
      <w:sdtPr>
        <w:id w:val="602771137"/>
        <w:showingPlcHdr/>
        <w:text/>
      </w:sdtPr>
      <w:sdtEndPr/>
      <w:sdtContent>
        <w:p w14:paraId="78420E86" w14:textId="77777777" w:rsidR="00456111" w:rsidRPr="004F195B" w:rsidRDefault="00403C3E" w:rsidP="004F195B">
          <w:pPr>
            <w:pStyle w:val="NormalnyWeb"/>
            <w:widowControl w:val="0"/>
            <w:spacing w:before="240" w:afterLines="120" w:after="288" w:line="360" w:lineRule="auto"/>
            <w:ind w:left="360"/>
            <w:jc w:val="both"/>
          </w:pPr>
          <w:r w:rsidRPr="004F195B">
            <w:rPr>
              <w:rStyle w:val="Tekstzastpczy"/>
            </w:rPr>
            <w:t>Kliknij tutaj, aby wprowadzić tekst.</w:t>
          </w:r>
        </w:p>
      </w:sdtContent>
    </w:sdt>
    <w:p w14:paraId="19341BD3" w14:textId="77777777" w:rsidR="00E264BC" w:rsidRPr="004F195B" w:rsidRDefault="00E264BC" w:rsidP="00DE3C5A">
      <w:pPr>
        <w:pStyle w:val="NormalnyWeb"/>
        <w:widowControl w:val="0"/>
        <w:numPr>
          <w:ilvl w:val="0"/>
          <w:numId w:val="34"/>
        </w:numPr>
        <w:spacing w:before="240" w:afterLines="120" w:after="288" w:line="360" w:lineRule="auto"/>
        <w:jc w:val="both"/>
      </w:pPr>
      <w:r w:rsidRPr="004F195B">
        <w:t xml:space="preserve">próg kwotowy powinien wynosić </w:t>
      </w:r>
      <w:sdt>
        <w:sdtPr>
          <w:id w:val="86205607"/>
          <w:showingPlcHdr/>
          <w:text/>
        </w:sdtPr>
        <w:sdtEndPr/>
        <w:sdtContent>
          <w:r w:rsidR="00403C3E" w:rsidRPr="004F195B">
            <w:rPr>
              <w:rStyle w:val="Tekstzastpczy"/>
            </w:rPr>
            <w:t>Kliknij tutaj, aby wprowadzić tekst.</w:t>
          </w:r>
        </w:sdtContent>
      </w:sdt>
      <w:r w:rsidRPr="004F195B">
        <w:t xml:space="preserve"> różnicy w</w:t>
      </w:r>
      <w:r w:rsidR="00615AAA" w:rsidRPr="004F195B">
        <w:t> </w:t>
      </w:r>
      <w:r w:rsidRPr="004F195B">
        <w:t>kwocie podatku</w:t>
      </w:r>
      <w:r w:rsidR="00F806B1">
        <w:t xml:space="preserve"> – p</w:t>
      </w:r>
      <w:r w:rsidR="00F806B1" w:rsidRPr="00456111">
        <w:t>roszę uzasadnić dlaczego taka wartość</w:t>
      </w:r>
    </w:p>
    <w:sdt>
      <w:sdtPr>
        <w:id w:val="-311642624"/>
        <w:showingPlcHdr/>
        <w:text/>
      </w:sdtPr>
      <w:sdtEndPr/>
      <w:sdtContent>
        <w:p w14:paraId="7F1C2BEA" w14:textId="77777777" w:rsidR="00456111" w:rsidRPr="004F195B" w:rsidRDefault="00403C3E" w:rsidP="004F195B">
          <w:pPr>
            <w:pStyle w:val="NormalnyWeb"/>
            <w:widowControl w:val="0"/>
            <w:spacing w:before="240" w:afterLines="120" w:after="288" w:line="360" w:lineRule="auto"/>
            <w:ind w:left="360"/>
            <w:jc w:val="both"/>
          </w:pPr>
          <w:r w:rsidRPr="004F195B">
            <w:rPr>
              <w:rStyle w:val="Tekstzastpczy"/>
            </w:rPr>
            <w:t>Kliknij tutaj, aby wprowadzić tekst.</w:t>
          </w:r>
        </w:p>
      </w:sdtContent>
    </w:sdt>
    <w:p w14:paraId="76CDAE09" w14:textId="77777777" w:rsidR="00E264BC" w:rsidRPr="004F195B" w:rsidRDefault="00E264BC" w:rsidP="00DE3C5A">
      <w:pPr>
        <w:pStyle w:val="NormalnyWeb"/>
        <w:widowControl w:val="0"/>
        <w:numPr>
          <w:ilvl w:val="0"/>
          <w:numId w:val="34"/>
        </w:numPr>
        <w:spacing w:before="240" w:afterLines="120" w:after="288" w:line="360" w:lineRule="auto"/>
        <w:jc w:val="both"/>
      </w:pPr>
      <w:r w:rsidRPr="004F195B">
        <w:t xml:space="preserve">próg kwotowy powinien wynosić </w:t>
      </w:r>
      <w:sdt>
        <w:sdtPr>
          <w:id w:val="1741133412"/>
          <w:showingPlcHdr/>
          <w:text/>
        </w:sdtPr>
        <w:sdtEndPr/>
        <w:sdtContent>
          <w:r w:rsidR="00403C3E" w:rsidRPr="004F195B">
            <w:rPr>
              <w:rStyle w:val="Tekstzastpczy"/>
            </w:rPr>
            <w:t>Kliknij tutaj, aby wprowadzić tekst.</w:t>
          </w:r>
        </w:sdtContent>
      </w:sdt>
      <w:r w:rsidRPr="004F195B">
        <w:t xml:space="preserve"> wpływu na podatek odroczony</w:t>
      </w:r>
      <w:r w:rsidR="00F806B1">
        <w:t xml:space="preserve"> – p</w:t>
      </w:r>
      <w:r w:rsidR="00F806B1" w:rsidRPr="00456111">
        <w:t>roszę uzasadnić dlaczego taka wartość</w:t>
      </w:r>
    </w:p>
    <w:sdt>
      <w:sdtPr>
        <w:id w:val="-1796979043"/>
        <w:showingPlcHdr/>
        <w:text/>
      </w:sdtPr>
      <w:sdtEndPr/>
      <w:sdtContent>
        <w:p w14:paraId="4B9A7D30" w14:textId="77777777" w:rsidR="00456111" w:rsidRPr="004F195B" w:rsidRDefault="00403C3E" w:rsidP="004F195B">
          <w:pPr>
            <w:pStyle w:val="NormalnyWeb"/>
            <w:widowControl w:val="0"/>
            <w:spacing w:before="240" w:afterLines="120" w:after="288" w:line="360" w:lineRule="auto"/>
            <w:ind w:left="360"/>
            <w:jc w:val="both"/>
          </w:pPr>
          <w:r w:rsidRPr="004F195B">
            <w:rPr>
              <w:rStyle w:val="Tekstzastpczy"/>
            </w:rPr>
            <w:t>Kliknij tutaj, aby wprowadzić tekst.</w:t>
          </w:r>
        </w:p>
      </w:sdtContent>
    </w:sdt>
    <w:p w14:paraId="00C18643" w14:textId="77777777" w:rsidR="00E264BC" w:rsidRPr="004F195B" w:rsidRDefault="00F806B1" w:rsidP="004F195B">
      <w:pPr>
        <w:pStyle w:val="NormalnyWeb"/>
        <w:widowControl w:val="0"/>
        <w:spacing w:before="240" w:afterLines="120" w:after="288" w:line="360" w:lineRule="auto"/>
        <w:jc w:val="both"/>
        <w:rPr>
          <w:b/>
        </w:rPr>
      </w:pPr>
      <w:r>
        <w:rPr>
          <w:b/>
        </w:rPr>
        <w:t>Pytanie nr 15</w:t>
      </w:r>
    </w:p>
    <w:p w14:paraId="1B487A6E" w14:textId="77777777" w:rsidR="00E264BC" w:rsidRPr="004F195B" w:rsidRDefault="00E264BC" w:rsidP="004F195B">
      <w:pPr>
        <w:pStyle w:val="NormalnyWeb"/>
        <w:widowControl w:val="0"/>
        <w:spacing w:before="240" w:afterLines="120" w:after="288" w:line="360" w:lineRule="auto"/>
        <w:jc w:val="both"/>
      </w:pPr>
      <w:r w:rsidRPr="004F195B">
        <w:lastRenderedPageBreak/>
        <w:t>Czy MF powinien rozważyć wprowadzenie innych szczególnych cech rozpoznawczych niż wymienione powyżej, aby uzyskać informacje na temat uzgodnień, które mogą być istotne z</w:t>
      </w:r>
      <w:r w:rsidR="007F4C7E" w:rsidRPr="004F195B">
        <w:t> </w:t>
      </w:r>
      <w:r w:rsidRPr="004F195B">
        <w:t>perspektywy celu nowelizacji?</w:t>
      </w:r>
    </w:p>
    <w:p w14:paraId="468D8961" w14:textId="77777777" w:rsidR="00E264BC" w:rsidRPr="004F195B" w:rsidRDefault="00E24595" w:rsidP="004F195B">
      <w:pPr>
        <w:pStyle w:val="NormalnyWeb"/>
        <w:widowControl w:val="0"/>
        <w:spacing w:before="240" w:afterLines="120" w:after="288" w:line="360" w:lineRule="auto"/>
        <w:ind w:firstLine="360"/>
        <w:jc w:val="both"/>
      </w:pPr>
      <w:sdt>
        <w:sdtPr>
          <w:id w:val="-1720893450"/>
          <w14:checkbox>
            <w14:checked w14:val="0"/>
            <w14:checkedState w14:val="2612" w14:font="MS Gothic"/>
            <w14:uncheckedState w14:val="2610" w14:font="MS Gothic"/>
          </w14:checkbox>
        </w:sdtPr>
        <w:sdtEndPr/>
        <w:sdtContent>
          <w:r w:rsidR="00403C3E" w:rsidRPr="004F195B">
            <w:rPr>
              <w:rFonts w:ascii="Segoe UI Symbol" w:eastAsia="MS Mincho" w:hAnsi="Segoe UI Symbol" w:cs="Segoe UI Symbol"/>
            </w:rPr>
            <w:t>☐</w:t>
          </w:r>
        </w:sdtContent>
      </w:sdt>
      <w:r w:rsidR="00E264BC" w:rsidRPr="004F195B">
        <w:t xml:space="preserve"> Tak – proszę wskazać uzasadnienie</w:t>
      </w:r>
      <w:r w:rsidR="00403C3E" w:rsidRPr="004F195B">
        <w:t xml:space="preserve"> </w:t>
      </w:r>
      <w:sdt>
        <w:sdtPr>
          <w:id w:val="1525757750"/>
          <w:showingPlcHdr/>
          <w:text/>
        </w:sdtPr>
        <w:sdtEndPr/>
        <w:sdtContent>
          <w:r w:rsidR="00403C3E" w:rsidRPr="004F195B">
            <w:rPr>
              <w:rStyle w:val="Tekstzastpczy"/>
            </w:rPr>
            <w:t>Kliknij tutaj, aby wprowadzić tekst.</w:t>
          </w:r>
        </w:sdtContent>
      </w:sdt>
    </w:p>
    <w:p w14:paraId="3EDC3527" w14:textId="77777777" w:rsidR="00E264BC" w:rsidRPr="004F195B" w:rsidRDefault="00E24595" w:rsidP="004F195B">
      <w:pPr>
        <w:pStyle w:val="NormalnyWeb"/>
        <w:widowControl w:val="0"/>
        <w:spacing w:before="240" w:afterLines="120" w:after="288" w:line="360" w:lineRule="auto"/>
        <w:ind w:firstLine="360"/>
        <w:jc w:val="both"/>
      </w:pPr>
      <w:sdt>
        <w:sdtPr>
          <w:id w:val="-1202772860"/>
          <w14:checkbox>
            <w14:checked w14:val="0"/>
            <w14:checkedState w14:val="2612" w14:font="MS Gothic"/>
            <w14:uncheckedState w14:val="2610" w14:font="MS Gothic"/>
          </w14:checkbox>
        </w:sdtPr>
        <w:sdtEndPr/>
        <w:sdtContent>
          <w:r w:rsidR="00403C3E" w:rsidRPr="004F195B">
            <w:rPr>
              <w:rFonts w:ascii="Segoe UI Symbol" w:eastAsia="MS Mincho" w:hAnsi="Segoe UI Symbol" w:cs="Segoe UI Symbol"/>
            </w:rPr>
            <w:t>☐</w:t>
          </w:r>
        </w:sdtContent>
      </w:sdt>
      <w:r w:rsidR="00E264BC" w:rsidRPr="004F195B">
        <w:t xml:space="preserve"> Nie</w:t>
      </w:r>
    </w:p>
    <w:p w14:paraId="20EFF256" w14:textId="77777777" w:rsidR="00B33D17" w:rsidRPr="004F195B" w:rsidRDefault="00F806B1" w:rsidP="002A7CEE">
      <w:pPr>
        <w:pStyle w:val="NormalnyWeb"/>
        <w:keepNext/>
        <w:keepLines/>
        <w:widowControl w:val="0"/>
        <w:spacing w:before="240" w:afterLines="120" w:after="288" w:line="360" w:lineRule="auto"/>
        <w:jc w:val="both"/>
        <w:rPr>
          <w:b/>
        </w:rPr>
      </w:pPr>
      <w:r>
        <w:rPr>
          <w:b/>
        </w:rPr>
        <w:t>Pytanie nr 16</w:t>
      </w:r>
    </w:p>
    <w:p w14:paraId="30308690" w14:textId="77777777" w:rsidR="007F4C7E" w:rsidRPr="004F195B" w:rsidRDefault="007F4C7E" w:rsidP="002A7CEE">
      <w:pPr>
        <w:pStyle w:val="NormalnyWeb"/>
        <w:keepNext/>
        <w:keepLines/>
        <w:widowControl w:val="0"/>
        <w:spacing w:before="240" w:afterLines="120" w:after="288" w:line="360" w:lineRule="auto"/>
        <w:jc w:val="both"/>
      </w:pPr>
      <w:r w:rsidRPr="004F195B">
        <w:t>Czy rozważane obecnie przez MF propozycje definicji schematu podatkowego oraz jego poszczególnych części składowych realizować będą cel nowelizacji, tj. dostarczą MF informacji o stosowanych w praktyce schematach postępowania w ramach działań optymalizacji podatkowej?</w:t>
      </w:r>
    </w:p>
    <w:p w14:paraId="50A71A6D" w14:textId="77777777" w:rsidR="007F4C7E" w:rsidRPr="004F195B" w:rsidRDefault="00E24595" w:rsidP="004F195B">
      <w:pPr>
        <w:pStyle w:val="NormalnyWeb"/>
        <w:widowControl w:val="0"/>
        <w:spacing w:before="240" w:afterLines="120" w:after="288" w:line="360" w:lineRule="auto"/>
        <w:ind w:firstLine="360"/>
        <w:jc w:val="both"/>
      </w:pPr>
      <w:sdt>
        <w:sdtPr>
          <w:id w:val="-1954000590"/>
          <w14:checkbox>
            <w14:checked w14:val="0"/>
            <w14:checkedState w14:val="2612" w14:font="MS Gothic"/>
            <w14:uncheckedState w14:val="2610" w14:font="MS Gothic"/>
          </w14:checkbox>
        </w:sdtPr>
        <w:sdtEndPr/>
        <w:sdtContent>
          <w:r w:rsidR="00403C3E" w:rsidRPr="004F195B">
            <w:rPr>
              <w:rFonts w:ascii="Segoe UI Symbol" w:eastAsia="MS Mincho" w:hAnsi="Segoe UI Symbol" w:cs="Segoe UI Symbol"/>
            </w:rPr>
            <w:t>☐</w:t>
          </w:r>
        </w:sdtContent>
      </w:sdt>
      <w:r w:rsidR="007F4C7E" w:rsidRPr="004F195B">
        <w:t xml:space="preserve"> Tak</w:t>
      </w:r>
    </w:p>
    <w:p w14:paraId="35ADB8D1" w14:textId="77777777" w:rsidR="007F4C7E" w:rsidRPr="004F195B" w:rsidRDefault="00E24595" w:rsidP="004F195B">
      <w:pPr>
        <w:pStyle w:val="NormalnyWeb"/>
        <w:widowControl w:val="0"/>
        <w:spacing w:before="240" w:afterLines="120" w:after="288" w:line="360" w:lineRule="auto"/>
        <w:ind w:firstLine="360"/>
        <w:jc w:val="both"/>
      </w:pPr>
      <w:sdt>
        <w:sdtPr>
          <w:id w:val="-60253811"/>
          <w14:checkbox>
            <w14:checked w14:val="0"/>
            <w14:checkedState w14:val="2612" w14:font="MS Gothic"/>
            <w14:uncheckedState w14:val="2610" w14:font="MS Gothic"/>
          </w14:checkbox>
        </w:sdtPr>
        <w:sdtEndPr/>
        <w:sdtContent>
          <w:r w:rsidR="00403C3E" w:rsidRPr="004F195B">
            <w:rPr>
              <w:rFonts w:ascii="Segoe UI Symbol" w:eastAsia="MS Mincho" w:hAnsi="Segoe UI Symbol" w:cs="Segoe UI Symbol"/>
            </w:rPr>
            <w:t>☐</w:t>
          </w:r>
        </w:sdtContent>
      </w:sdt>
      <w:r w:rsidR="007F4C7E" w:rsidRPr="004F195B">
        <w:t xml:space="preserve"> Nie – proszę wskazać uzasadnienie</w:t>
      </w:r>
      <w:r w:rsidR="00403C3E" w:rsidRPr="004F195B">
        <w:t xml:space="preserve"> </w:t>
      </w:r>
      <w:sdt>
        <w:sdtPr>
          <w:id w:val="1831951339"/>
          <w:showingPlcHdr/>
          <w:text/>
        </w:sdtPr>
        <w:sdtEndPr/>
        <w:sdtContent>
          <w:r w:rsidR="00403C3E" w:rsidRPr="004F195B">
            <w:rPr>
              <w:rStyle w:val="Tekstzastpczy"/>
            </w:rPr>
            <w:t>Kliknij tutaj, aby wprowadzić tekst.</w:t>
          </w:r>
        </w:sdtContent>
      </w:sdt>
    </w:p>
    <w:p w14:paraId="6497EF02" w14:textId="77777777" w:rsidR="00AB77B2" w:rsidRPr="004F195B" w:rsidRDefault="00AB77B2" w:rsidP="004F195B">
      <w:pPr>
        <w:pStyle w:val="NormalnyWeb"/>
        <w:widowControl w:val="0"/>
        <w:spacing w:before="240" w:afterLines="120" w:after="288" w:line="360" w:lineRule="auto"/>
        <w:jc w:val="center"/>
        <w:rPr>
          <w:b/>
          <w:color w:val="4F81BD" w:themeColor="accent1"/>
          <w:u w:val="single"/>
        </w:rPr>
      </w:pPr>
      <w:r w:rsidRPr="004F195B">
        <w:rPr>
          <w:b/>
          <w:color w:val="4F81BD" w:themeColor="accent1"/>
          <w:u w:val="single"/>
        </w:rPr>
        <w:t>SEKCJA 2 - PRÓG DE MINIMIS</w:t>
      </w:r>
    </w:p>
    <w:p w14:paraId="33B90BB3" w14:textId="77777777" w:rsidR="00CE7BE3" w:rsidRPr="004F195B" w:rsidRDefault="00CE7BE3" w:rsidP="004F195B">
      <w:pPr>
        <w:pStyle w:val="NormalnyWeb"/>
        <w:widowControl w:val="0"/>
        <w:spacing w:before="240" w:afterLines="120" w:after="288" w:line="360" w:lineRule="auto"/>
        <w:jc w:val="both"/>
      </w:pPr>
      <w:r w:rsidRPr="004F195B">
        <w:t>MF rozważa wprowadzenie progu de minimis odnoszących się do pojęcia korzystającego, tak aby nie dotyczyło ono podatników, o niewielkiej skali działalności, dla których obowiązki przewidziane propozycją przepisów stanowiłyby nieproporcjonalnie duże obciążenie administracyjne.</w:t>
      </w:r>
    </w:p>
    <w:p w14:paraId="5D02A20D" w14:textId="77777777" w:rsidR="007F4C7E" w:rsidRPr="004F195B" w:rsidRDefault="00F806B1" w:rsidP="004F195B">
      <w:pPr>
        <w:pStyle w:val="NormalnyWeb"/>
        <w:widowControl w:val="0"/>
        <w:spacing w:before="240" w:afterLines="120" w:after="288" w:line="360" w:lineRule="auto"/>
        <w:jc w:val="both"/>
        <w:rPr>
          <w:b/>
        </w:rPr>
      </w:pPr>
      <w:r>
        <w:rPr>
          <w:b/>
        </w:rPr>
        <w:t>Pytanie nr 17</w:t>
      </w:r>
    </w:p>
    <w:p w14:paraId="490FA643" w14:textId="77777777" w:rsidR="00CE7BE3" w:rsidRPr="004F195B" w:rsidRDefault="00CE7BE3" w:rsidP="004F195B">
      <w:pPr>
        <w:pStyle w:val="NormalnyWeb"/>
        <w:widowControl w:val="0"/>
        <w:spacing w:before="240" w:afterLines="120" w:after="288" w:line="360" w:lineRule="auto"/>
        <w:jc w:val="both"/>
      </w:pPr>
      <w:r w:rsidRPr="004F195B">
        <w:lastRenderedPageBreak/>
        <w:t xml:space="preserve">Czy rozważane obecnie przez MF wprowadzenie progu </w:t>
      </w:r>
      <w:r w:rsidRPr="004F195B">
        <w:rPr>
          <w:i/>
        </w:rPr>
        <w:t xml:space="preserve">de minimis </w:t>
      </w:r>
      <w:r w:rsidRPr="004F195B">
        <w:t>do pojęcia korzystającego jest uzasadnione ograniczeniem obowiązków administracyjnych i jednocześnie nie będzie stanowić przeszkody do zrealizowania celu nowelizacji?</w:t>
      </w:r>
    </w:p>
    <w:p w14:paraId="374E2F7F" w14:textId="6D1E8852" w:rsidR="00B40D68" w:rsidRDefault="00E24595" w:rsidP="004F195B">
      <w:pPr>
        <w:pStyle w:val="NormalnyWeb"/>
        <w:widowControl w:val="0"/>
        <w:spacing w:before="240" w:afterLines="120" w:after="288" w:line="360" w:lineRule="auto"/>
        <w:ind w:firstLine="360"/>
        <w:jc w:val="both"/>
      </w:pPr>
      <w:sdt>
        <w:sdtPr>
          <w:id w:val="-2006516175"/>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CE7BE3" w:rsidRPr="004F195B">
        <w:t xml:space="preserve"> Tak – proszę wskazać </w:t>
      </w:r>
      <w:r w:rsidR="00B40D68">
        <w:t xml:space="preserve">w </w:t>
      </w:r>
      <w:r w:rsidR="00CE7BE3" w:rsidRPr="004F195B">
        <w:t>uzasadnieni</w:t>
      </w:r>
      <w:r w:rsidR="00B40D68">
        <w:t>u</w:t>
      </w:r>
      <w:r w:rsidR="00EF7D2E">
        <w:t xml:space="preserve"> kryterium oraz jego wielkość progową</w:t>
      </w:r>
    </w:p>
    <w:p w14:paraId="786A3480" w14:textId="63E77329" w:rsidR="00CE7BE3" w:rsidRPr="004F195B" w:rsidRDefault="00E24595" w:rsidP="004F195B">
      <w:pPr>
        <w:pStyle w:val="NormalnyWeb"/>
        <w:widowControl w:val="0"/>
        <w:spacing w:before="240" w:afterLines="120" w:after="288" w:line="360" w:lineRule="auto"/>
        <w:ind w:firstLine="360"/>
        <w:jc w:val="both"/>
      </w:pPr>
      <w:sdt>
        <w:sdtPr>
          <w:id w:val="-1521238152"/>
          <w:showingPlcHdr/>
          <w:text/>
        </w:sdtPr>
        <w:sdtEndPr/>
        <w:sdtContent>
          <w:r w:rsidR="00807BDC" w:rsidRPr="004F195B">
            <w:rPr>
              <w:rStyle w:val="Tekstzastpczy"/>
            </w:rPr>
            <w:t>Kliknij tutaj, aby wprowadzić tekst.</w:t>
          </w:r>
        </w:sdtContent>
      </w:sdt>
    </w:p>
    <w:p w14:paraId="1D6CFC60" w14:textId="77777777" w:rsidR="00CE7BE3" w:rsidRPr="004F195B" w:rsidRDefault="00E24595" w:rsidP="004F195B">
      <w:pPr>
        <w:pStyle w:val="NormalnyWeb"/>
        <w:widowControl w:val="0"/>
        <w:spacing w:before="240" w:afterLines="120" w:after="288" w:line="360" w:lineRule="auto"/>
        <w:ind w:firstLine="360"/>
        <w:jc w:val="both"/>
      </w:pPr>
      <w:sdt>
        <w:sdtPr>
          <w:id w:val="-2082290709"/>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CE7BE3" w:rsidRPr="004F195B">
        <w:t xml:space="preserve"> Nie</w:t>
      </w:r>
    </w:p>
    <w:p w14:paraId="791ABBAC" w14:textId="77777777" w:rsidR="009943D8" w:rsidRPr="004F195B" w:rsidRDefault="009943D8" w:rsidP="004F195B">
      <w:pPr>
        <w:pStyle w:val="NormalnyWeb"/>
        <w:widowControl w:val="0"/>
        <w:spacing w:before="240" w:afterLines="120" w:after="288" w:line="360" w:lineRule="auto"/>
        <w:jc w:val="center"/>
        <w:rPr>
          <w:b/>
          <w:color w:val="4F81BD" w:themeColor="accent1"/>
          <w:u w:val="single"/>
        </w:rPr>
      </w:pPr>
      <w:r w:rsidRPr="004F195B">
        <w:rPr>
          <w:b/>
          <w:color w:val="4F81BD" w:themeColor="accent1"/>
          <w:u w:val="single"/>
        </w:rPr>
        <w:t>SEKCJA 3 - PODMIOTY ZOBOWIĄZANE DO RAPORTOWANIA SCHEMATÓW PODATKOWYCH (1)</w:t>
      </w:r>
    </w:p>
    <w:p w14:paraId="119EBCA8" w14:textId="77777777" w:rsidR="007F4C7E" w:rsidRPr="004F195B" w:rsidRDefault="009943D8" w:rsidP="004F195B">
      <w:pPr>
        <w:pStyle w:val="NormalnyWeb"/>
        <w:widowControl w:val="0"/>
        <w:spacing w:before="240" w:afterLines="120" w:after="288" w:line="360" w:lineRule="auto"/>
        <w:jc w:val="both"/>
      </w:pPr>
      <w:r w:rsidRPr="004F195B">
        <w:t xml:space="preserve">W ramach prowadzonych prac nad przygotowaniem projektu nowelizacji MF rozważa przyjęcie rozwiązania, w którym zobowiązanym do raportowania schematu podatkowego będzie jego promotor (tj. osoba fizyczna, osoba prawna lub inne jednostka nieposiadająca osobowości prawnej, która opracowuje, udostępnia lub wdraża uzgodnienie w ramach świadczenia usług związanych z opodatkowaniem lub udziela, bezpośrednio lub za pośrednictwem innych osób, pomocy, wsparcia lub porady dotyczących opracowywania, udostępniania lub wdrażania uzgodnienia w zakresie jego aspektów podatkowych). W opinii MF, w celu uniknięcia jakichkolwiek wątpliwości, właściwe jest wskazanie w definicji promotora zawodów zaufania publicznego, których zwłaszcza dotyczyć będzie obowiązek raportowania. Obecnie MF rozważa, aby wskazać wprost jako podmiot, który może być </w:t>
      </w:r>
      <w:r w:rsidRPr="004F195B">
        <w:lastRenderedPageBreak/>
        <w:t>uznany za promotora, adwokata, doradcę podatkowego, radcę prawnego, pracownika banku lub innej instytucji finansowej doradzającego klientom.</w:t>
      </w:r>
    </w:p>
    <w:p w14:paraId="11B84696" w14:textId="77777777" w:rsidR="009943D8" w:rsidRPr="004F195B" w:rsidRDefault="00F806B1" w:rsidP="004F195B">
      <w:pPr>
        <w:pStyle w:val="NormalnyWeb"/>
        <w:widowControl w:val="0"/>
        <w:spacing w:before="240" w:afterLines="120" w:after="288" w:line="360" w:lineRule="auto"/>
        <w:jc w:val="both"/>
        <w:rPr>
          <w:b/>
        </w:rPr>
      </w:pPr>
      <w:r>
        <w:rPr>
          <w:b/>
        </w:rPr>
        <w:t>Pytanie nr 18</w:t>
      </w:r>
    </w:p>
    <w:p w14:paraId="65789BE4" w14:textId="77777777" w:rsidR="009943D8" w:rsidRPr="004F195B" w:rsidRDefault="009943D8" w:rsidP="004F195B">
      <w:pPr>
        <w:pStyle w:val="NormalnyWeb"/>
        <w:widowControl w:val="0"/>
        <w:spacing w:before="240" w:afterLines="120" w:after="288" w:line="360" w:lineRule="auto"/>
        <w:jc w:val="both"/>
      </w:pPr>
      <w:r w:rsidRPr="004F195B">
        <w:t xml:space="preserve">Czy rozważane obecnie przez MF ujęcie w definicji promotora obok kryteriów przedmiotowych także </w:t>
      </w:r>
      <w:r w:rsidRPr="004F195B">
        <w:rPr>
          <w:b/>
          <w:u w:val="single"/>
        </w:rPr>
        <w:t>przykładowe</w:t>
      </w:r>
      <w:r w:rsidRPr="004F195B">
        <w:t xml:space="preserve"> wskazanie powyższych zawodów zaufania publicznego będzie w Twojej opinii zasadne i wystarczające dla osiągnięcia celu przepisu, tj. uniknięcia wątpliwości, jakie podmioty zobowiązane są do raportowania schematów podatkowych?</w:t>
      </w:r>
    </w:p>
    <w:p w14:paraId="5F016AE5" w14:textId="77777777" w:rsidR="009943D8" w:rsidRPr="004F195B" w:rsidRDefault="00E24595" w:rsidP="004F195B">
      <w:pPr>
        <w:pStyle w:val="NormalnyWeb"/>
        <w:widowControl w:val="0"/>
        <w:spacing w:before="240" w:afterLines="120" w:after="288" w:line="360" w:lineRule="auto"/>
        <w:ind w:firstLine="360"/>
        <w:jc w:val="both"/>
      </w:pPr>
      <w:sdt>
        <w:sdtPr>
          <w:id w:val="1699729941"/>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9943D8" w:rsidRPr="004F195B">
        <w:t xml:space="preserve"> Tak</w:t>
      </w:r>
    </w:p>
    <w:p w14:paraId="546EB0B3" w14:textId="77777777" w:rsidR="009943D8" w:rsidRPr="004F195B" w:rsidRDefault="00E24595" w:rsidP="004F195B">
      <w:pPr>
        <w:pStyle w:val="NormalnyWeb"/>
        <w:widowControl w:val="0"/>
        <w:spacing w:before="240" w:afterLines="120" w:after="288" w:line="360" w:lineRule="auto"/>
        <w:ind w:firstLine="360"/>
        <w:jc w:val="both"/>
      </w:pPr>
      <w:sdt>
        <w:sdtPr>
          <w:id w:val="2717707"/>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9943D8" w:rsidRPr="004F195B">
        <w:t xml:space="preserve"> Nie – proszę wskazać uzasadnienie</w:t>
      </w:r>
      <w:r w:rsidR="00807BDC" w:rsidRPr="004F195B">
        <w:t xml:space="preserve"> </w:t>
      </w:r>
      <w:sdt>
        <w:sdtPr>
          <w:id w:val="1111162283"/>
          <w:showingPlcHdr/>
          <w:text/>
        </w:sdtPr>
        <w:sdtEndPr/>
        <w:sdtContent>
          <w:r w:rsidR="00807BDC" w:rsidRPr="004F195B">
            <w:rPr>
              <w:rStyle w:val="Tekstzastpczy"/>
            </w:rPr>
            <w:t>Kliknij tutaj, aby wprowadzić tekst.</w:t>
          </w:r>
        </w:sdtContent>
      </w:sdt>
    </w:p>
    <w:p w14:paraId="357DB73E" w14:textId="77777777" w:rsidR="009943D8" w:rsidRPr="004F195B" w:rsidRDefault="00460A38" w:rsidP="004F195B">
      <w:pPr>
        <w:pStyle w:val="NormalnyWeb"/>
        <w:widowControl w:val="0"/>
        <w:spacing w:before="240" w:afterLines="120" w:after="288" w:line="360" w:lineRule="auto"/>
        <w:jc w:val="center"/>
        <w:rPr>
          <w:b/>
          <w:color w:val="4F81BD" w:themeColor="accent1"/>
          <w:u w:val="single"/>
        </w:rPr>
      </w:pPr>
      <w:r w:rsidRPr="004F195B">
        <w:rPr>
          <w:b/>
          <w:color w:val="4F81BD" w:themeColor="accent1"/>
          <w:u w:val="single"/>
        </w:rPr>
        <w:t>SEKCJA 3 - PODMIOTY ZOBOWIĄZANE DO RAPORTOWANIA SCHEMATÓW PODATKOWYCH (2)</w:t>
      </w:r>
    </w:p>
    <w:p w14:paraId="32EB94CC" w14:textId="77777777" w:rsidR="00460A38" w:rsidRPr="004F195B" w:rsidRDefault="00460A38" w:rsidP="004F195B">
      <w:pPr>
        <w:pStyle w:val="NormalnyWeb"/>
        <w:widowControl w:val="0"/>
        <w:spacing w:before="240" w:afterLines="120" w:after="288" w:line="360" w:lineRule="auto"/>
        <w:jc w:val="both"/>
      </w:pPr>
      <w:r w:rsidRPr="004F195B">
        <w:t xml:space="preserve">W ramach prowadzonych prac nad przygotowaniem projektu nowelizacji MF rozważa przyjęcie rozwiązania mającego na celu uszczelnienie obowiązku raportowania schematów podatkowych. W tym celu przewiduje się nałożenie warunkowego obowiązku raportowania na podmioty zobowiązane do wykonania lub przyjmujące wynagrodzenie za wykonanie czynności pozostających w zakresie ich działania w odniesieniu do uzgodnień, także w zakresie jego aspektów innych niż podatkowe. Zgodne z planami obowiązek ten dotyczyć ma biegłego rewidenta, notariusza, osobę świadczącą usługi prowadzenia ksiąg rachunkowych, księgowego </w:t>
      </w:r>
      <w:r w:rsidRPr="004F195B">
        <w:lastRenderedPageBreak/>
        <w:t>lub dyrektora finansowego, bank lub inną instytucję finansową a także ich pracownika, osobę posiadającą kwalifikacje z dziedziny doradztwa inwestycyjnego, bankowości inwestycyjnej, zarządzania aktywami lub instrumentami pochodnymi, a także inną osobę fizyczną, osobę prawną lub jednostkę organizacyjną nieposiadającą osobowości prawnej, wykonującą czynności pozostające w zakresie działania tych osób lub posiadającą podobne kwalifikacje, również w przypadku gdy nie posiada miejsca zamieszkania, siedziby ani zarządu na terytorium Rzeczypospolitej Polskiej. Planuje się by obowiązek raportowania schematów podatkowych przez wskazane podmioty powstawał w sytuacji, w której podmioty te nie zostaną poinformowane przez promotora lub korzystającego o wcześniejszym zgłoszeniu przez nich danego schematu podatkowego. Obowiązek taki może być uzasadniony w szczególności, gdy podmiot taki dostrzegł lub powinien był dostrzec, że uzgodnienie stanowi schemat podatkowy przy zachowaniu staranności ogólnie wymaganej w dokonywanych przez niego czynnościach, przy uwzględnieniu zawodowego charakteru jego działalności, obszaru jego specjalizacji oraz przedmiotu wykonywanych przez niego czynności.</w:t>
      </w:r>
    </w:p>
    <w:p w14:paraId="12B836B2" w14:textId="77777777" w:rsidR="00460A38" w:rsidRPr="004F195B" w:rsidRDefault="00F806B1" w:rsidP="004F195B">
      <w:pPr>
        <w:pStyle w:val="NormalnyWeb"/>
        <w:widowControl w:val="0"/>
        <w:spacing w:before="240" w:afterLines="120" w:after="288" w:line="360" w:lineRule="auto"/>
        <w:jc w:val="both"/>
        <w:rPr>
          <w:b/>
        </w:rPr>
      </w:pPr>
      <w:r>
        <w:rPr>
          <w:b/>
        </w:rPr>
        <w:t>Pytanie nr 19</w:t>
      </w:r>
    </w:p>
    <w:p w14:paraId="4017034F" w14:textId="77777777" w:rsidR="00460A38" w:rsidRPr="004F195B" w:rsidRDefault="00460A38" w:rsidP="004F195B">
      <w:pPr>
        <w:pStyle w:val="NormalnyWeb"/>
        <w:widowControl w:val="0"/>
        <w:spacing w:before="240" w:afterLines="120" w:after="288" w:line="360" w:lineRule="auto"/>
        <w:jc w:val="both"/>
      </w:pPr>
      <w:r w:rsidRPr="004F195B">
        <w:t>Czy rozważane obecnie przez MF wprowadzenie warunkowego obowiązku raportowania schematów podatkowych przez wskazane podmioty będzie w Twojej opinii zasadne i wystarczające dla zwiększenia szczelności systemu raportowania tych schematów?</w:t>
      </w:r>
    </w:p>
    <w:p w14:paraId="4DE6D3D3" w14:textId="77777777" w:rsidR="00460A38" w:rsidRPr="004F195B" w:rsidRDefault="00E24595" w:rsidP="004F195B">
      <w:pPr>
        <w:pStyle w:val="NormalnyWeb"/>
        <w:widowControl w:val="0"/>
        <w:spacing w:before="240" w:afterLines="120" w:after="288" w:line="360" w:lineRule="auto"/>
        <w:ind w:firstLine="360"/>
        <w:jc w:val="both"/>
      </w:pPr>
      <w:sdt>
        <w:sdtPr>
          <w:id w:val="-1887636239"/>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460A38" w:rsidRPr="004F195B">
        <w:t xml:space="preserve"> Tak</w:t>
      </w:r>
    </w:p>
    <w:p w14:paraId="2B593599" w14:textId="77777777" w:rsidR="00460A38" w:rsidRPr="004F195B" w:rsidRDefault="00E24595" w:rsidP="004F195B">
      <w:pPr>
        <w:pStyle w:val="NormalnyWeb"/>
        <w:widowControl w:val="0"/>
        <w:spacing w:before="240" w:afterLines="120" w:after="288" w:line="360" w:lineRule="auto"/>
        <w:ind w:firstLine="360"/>
        <w:jc w:val="both"/>
      </w:pPr>
      <w:sdt>
        <w:sdtPr>
          <w:id w:val="-1801454903"/>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460A38" w:rsidRPr="004F195B">
        <w:t xml:space="preserve"> Nie – proszę wskazać uzasadnienie</w:t>
      </w:r>
      <w:r w:rsidR="00807BDC" w:rsidRPr="004F195B">
        <w:t xml:space="preserve"> </w:t>
      </w:r>
      <w:sdt>
        <w:sdtPr>
          <w:id w:val="-67030844"/>
          <w:showingPlcHdr/>
          <w:text/>
        </w:sdtPr>
        <w:sdtEndPr/>
        <w:sdtContent>
          <w:r w:rsidR="00807BDC" w:rsidRPr="004F195B">
            <w:rPr>
              <w:rStyle w:val="Tekstzastpczy"/>
            </w:rPr>
            <w:t>Kliknij tutaj, aby wprowadzić tekst.</w:t>
          </w:r>
        </w:sdtContent>
      </w:sdt>
    </w:p>
    <w:p w14:paraId="1869F04C" w14:textId="77777777" w:rsidR="00460A38" w:rsidRPr="004F195B" w:rsidRDefault="00460A38" w:rsidP="004F195B">
      <w:pPr>
        <w:pStyle w:val="NormalnyWeb"/>
        <w:widowControl w:val="0"/>
        <w:spacing w:before="240" w:afterLines="120" w:after="288" w:line="360" w:lineRule="auto"/>
        <w:jc w:val="center"/>
        <w:rPr>
          <w:b/>
          <w:color w:val="4F81BD" w:themeColor="accent1"/>
          <w:u w:val="single"/>
        </w:rPr>
      </w:pPr>
      <w:r w:rsidRPr="004F195B">
        <w:rPr>
          <w:b/>
          <w:color w:val="4F81BD" w:themeColor="accent1"/>
          <w:u w:val="single"/>
        </w:rPr>
        <w:t>SEKCJA 4 - MOMENT POWSTANIA OBOWIĄZKU RAPORTOWANIA SCHEMATU PODATKOWEGO (1)</w:t>
      </w:r>
    </w:p>
    <w:p w14:paraId="3334528D" w14:textId="77777777" w:rsidR="00460A38" w:rsidRPr="004F195B" w:rsidRDefault="00460A38" w:rsidP="004F195B">
      <w:pPr>
        <w:pStyle w:val="NormalnyWeb"/>
        <w:widowControl w:val="0"/>
        <w:spacing w:before="240" w:afterLines="120" w:after="288" w:line="360" w:lineRule="auto"/>
        <w:jc w:val="both"/>
      </w:pPr>
      <w:r w:rsidRPr="004F195B">
        <w:t>Intencją MF jest pozyskiwanie informacji o stosowanych schematach podatkowych na możliwie wczesnym etapie. W ramach prac MF przyjmuje, że termin od którego liczony będzie obowiązek raportowania schematu podatkowego powinien być określony w sposób możliwy do obiektywnego zweryfikowania. W tym zakresie MF roboczo przyjmuje, że obowiązek raportowania schematu podatkowego powinien podlegać realizacji w terminie liczonym od jednego ze zdarzeń, w zależności od tego, które z nich ma miejsce jako pierwsze:</w:t>
      </w:r>
    </w:p>
    <w:p w14:paraId="794FB4E0" w14:textId="77777777" w:rsidR="00460A38" w:rsidRPr="004F195B" w:rsidRDefault="00460A38" w:rsidP="004F195B">
      <w:pPr>
        <w:pStyle w:val="NormalnyWeb"/>
        <w:widowControl w:val="0"/>
        <w:spacing w:before="240" w:afterLines="120" w:after="288" w:line="360" w:lineRule="auto"/>
        <w:jc w:val="both"/>
      </w:pPr>
      <w:r w:rsidRPr="004F195B">
        <w:t>a) udostępnienia schematu podatkowego (tj. oferowanie przez promotora uzgodnienia korzystającemu, zawarcie umowy, której przedmiotem jest przekazanie informacji o uzgodnieniu),</w:t>
      </w:r>
    </w:p>
    <w:p w14:paraId="01DAE46C" w14:textId="77777777" w:rsidR="00460A38" w:rsidRPr="004F195B" w:rsidRDefault="00460A38" w:rsidP="004F195B">
      <w:pPr>
        <w:pStyle w:val="NormalnyWeb"/>
        <w:widowControl w:val="0"/>
        <w:spacing w:before="240" w:afterLines="120" w:after="288" w:line="360" w:lineRule="auto"/>
        <w:jc w:val="both"/>
      </w:pPr>
      <w:r w:rsidRPr="004F195B">
        <w:t>b) przyjmowanie wynagrodzenia z tytułu przekazania informacji o uzgodnieniu lub zaliczki na poczet takiego przekazania,</w:t>
      </w:r>
    </w:p>
    <w:p w14:paraId="4579BE34" w14:textId="77777777" w:rsidR="00460A38" w:rsidRPr="004F195B" w:rsidRDefault="00460A38" w:rsidP="004F195B">
      <w:pPr>
        <w:pStyle w:val="NormalnyWeb"/>
        <w:widowControl w:val="0"/>
        <w:spacing w:before="240" w:afterLines="120" w:after="288" w:line="360" w:lineRule="auto"/>
        <w:jc w:val="both"/>
      </w:pPr>
      <w:r w:rsidRPr="004F195B">
        <w:t xml:space="preserve">c) przekazywanie korzystającemu przez promotora, w jakiejkolwiek formie, w tym drogą elektroniczną, telefoniczną lub osobiście, informacji o uzgodnieniu, w szczególności poprzez przedstawianie jego założeń, </w:t>
      </w:r>
    </w:p>
    <w:p w14:paraId="6A82A8DB" w14:textId="77777777" w:rsidR="00460A38" w:rsidRPr="004F195B" w:rsidRDefault="00460A38" w:rsidP="004F195B">
      <w:pPr>
        <w:pStyle w:val="NormalnyWeb"/>
        <w:widowControl w:val="0"/>
        <w:spacing w:before="240" w:afterLines="120" w:after="288" w:line="360" w:lineRule="auto"/>
        <w:jc w:val="both"/>
      </w:pPr>
      <w:r w:rsidRPr="004F195B">
        <w:lastRenderedPageBreak/>
        <w:t>d) dokonania pierwszej czynności związanej z wdrażaniem schematu podatkowego,</w:t>
      </w:r>
    </w:p>
    <w:p w14:paraId="3194D3D8" w14:textId="77777777" w:rsidR="00460A38" w:rsidRPr="004F195B" w:rsidRDefault="00460A38" w:rsidP="004F195B">
      <w:pPr>
        <w:pStyle w:val="NormalnyWeb"/>
        <w:widowControl w:val="0"/>
        <w:spacing w:before="240" w:afterLines="120" w:after="288" w:line="360" w:lineRule="auto"/>
        <w:jc w:val="both"/>
      </w:pPr>
      <w:r w:rsidRPr="004F195B">
        <w:t>e) wyjątkowo, w sytuacji gdy schemat optymalizacyjny jest już wdrażany, a profesjonalny doradca (np. doradca podatkowy, biegły rewident, księgowy, radca prawny czy notariusz) stwierdzi, że schemat nie został dotychczas zgłoszony.</w:t>
      </w:r>
    </w:p>
    <w:p w14:paraId="358FC9BB" w14:textId="77777777" w:rsidR="00460A38" w:rsidRPr="004F195B" w:rsidRDefault="00F806B1" w:rsidP="004F195B">
      <w:pPr>
        <w:pStyle w:val="NormalnyWeb"/>
        <w:widowControl w:val="0"/>
        <w:spacing w:before="240" w:afterLines="120" w:after="288" w:line="360" w:lineRule="auto"/>
        <w:jc w:val="both"/>
        <w:rPr>
          <w:b/>
        </w:rPr>
      </w:pPr>
      <w:r>
        <w:rPr>
          <w:b/>
        </w:rPr>
        <w:t>Pytanie nr 20</w:t>
      </w:r>
    </w:p>
    <w:p w14:paraId="683AD09D" w14:textId="77777777" w:rsidR="00460A38" w:rsidRPr="004F195B" w:rsidRDefault="00460A38" w:rsidP="004F195B">
      <w:pPr>
        <w:pStyle w:val="NormalnyWeb"/>
        <w:widowControl w:val="0"/>
        <w:spacing w:before="240" w:afterLines="120" w:after="288" w:line="360" w:lineRule="auto"/>
        <w:jc w:val="both"/>
      </w:pPr>
      <w:r w:rsidRPr="004F195B">
        <w:t>Czy rozważane obecnie przez MF określenie momentu od którego liczony będzie termin na zaraportowanie schematu podatkowego przez promotora realizować będzie cel regulacji, tj. możliwie szybkiego pozyskania informacji o schemacie podatkowym, przy jednoczesnej możliwości obiektywnej weryfikacji dopełnienia tego terminu?</w:t>
      </w:r>
    </w:p>
    <w:p w14:paraId="33621464" w14:textId="77777777" w:rsidR="00460A38" w:rsidRPr="004F195B" w:rsidRDefault="00E24595" w:rsidP="004F195B">
      <w:pPr>
        <w:pStyle w:val="NormalnyWeb"/>
        <w:widowControl w:val="0"/>
        <w:spacing w:before="240" w:afterLines="120" w:after="288" w:line="360" w:lineRule="auto"/>
        <w:ind w:firstLine="360"/>
        <w:jc w:val="both"/>
      </w:pPr>
      <w:sdt>
        <w:sdtPr>
          <w:id w:val="459458393"/>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460A38" w:rsidRPr="004F195B">
        <w:t xml:space="preserve"> Tak</w:t>
      </w:r>
    </w:p>
    <w:p w14:paraId="54B515BF" w14:textId="77777777" w:rsidR="00460A38" w:rsidRPr="004F195B" w:rsidRDefault="00E24595" w:rsidP="004F195B">
      <w:pPr>
        <w:pStyle w:val="NormalnyWeb"/>
        <w:widowControl w:val="0"/>
        <w:spacing w:before="240" w:afterLines="120" w:after="288" w:line="360" w:lineRule="auto"/>
        <w:ind w:firstLine="360"/>
        <w:jc w:val="both"/>
      </w:pPr>
      <w:sdt>
        <w:sdtPr>
          <w:id w:val="-5140325"/>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460A38" w:rsidRPr="004F195B">
        <w:t xml:space="preserve"> Nie – proszę wskazać uzasadnienie</w:t>
      </w:r>
      <w:r w:rsidR="00807BDC" w:rsidRPr="004F195B">
        <w:t xml:space="preserve"> </w:t>
      </w:r>
      <w:sdt>
        <w:sdtPr>
          <w:id w:val="-417706156"/>
          <w:showingPlcHdr/>
          <w:text/>
        </w:sdtPr>
        <w:sdtEndPr/>
        <w:sdtContent>
          <w:r w:rsidR="00807BDC" w:rsidRPr="004F195B">
            <w:rPr>
              <w:rStyle w:val="Tekstzastpczy"/>
            </w:rPr>
            <w:t>Kliknij tutaj, aby wprowadzić tekst.</w:t>
          </w:r>
        </w:sdtContent>
      </w:sdt>
    </w:p>
    <w:p w14:paraId="42101CEC" w14:textId="77777777" w:rsidR="00460A38" w:rsidRPr="004F195B" w:rsidRDefault="00460A38" w:rsidP="004F195B">
      <w:pPr>
        <w:pStyle w:val="NormalnyWeb"/>
        <w:widowControl w:val="0"/>
        <w:spacing w:before="240" w:afterLines="120" w:after="288" w:line="360" w:lineRule="auto"/>
        <w:jc w:val="center"/>
        <w:rPr>
          <w:b/>
          <w:color w:val="4F81BD" w:themeColor="accent1"/>
          <w:u w:val="single"/>
        </w:rPr>
      </w:pPr>
      <w:r w:rsidRPr="004F195B">
        <w:rPr>
          <w:b/>
          <w:color w:val="4F81BD" w:themeColor="accent1"/>
          <w:u w:val="single"/>
        </w:rPr>
        <w:t>SEKCJA 4 - MOMENT POWSTANIA OBOWIĄZKU RAPORTOWANIA SCHEMATU PODATKOWEGO (2)</w:t>
      </w:r>
    </w:p>
    <w:p w14:paraId="7F327015" w14:textId="77777777" w:rsidR="00460A38" w:rsidRPr="004F195B" w:rsidRDefault="00460A38" w:rsidP="004F195B">
      <w:pPr>
        <w:pStyle w:val="NormalnyWeb"/>
        <w:widowControl w:val="0"/>
        <w:spacing w:before="240" w:afterLines="120" w:after="288" w:line="360" w:lineRule="auto"/>
        <w:jc w:val="both"/>
      </w:pPr>
      <w:r w:rsidRPr="004F195B">
        <w:t>Jak wskazano we wprowadzeniu do poprzedniego pytania, MF roboczo przyjmuje, że obowiązek raportowania schematu podatkowego powinien podlegać realizacji w terminie liczonym od udostępnienia schematu podatkowego lub dokonania pierwszej czynności związanej z wdrażaniem schematu podatkowego.</w:t>
      </w:r>
    </w:p>
    <w:p w14:paraId="4D02DA7A" w14:textId="77777777" w:rsidR="007A0B51" w:rsidRPr="004F195B" w:rsidRDefault="007A0B51" w:rsidP="004F195B">
      <w:pPr>
        <w:pStyle w:val="NormalnyWeb"/>
        <w:spacing w:before="240" w:afterLines="120" w:after="288" w:line="360" w:lineRule="auto"/>
        <w:jc w:val="both"/>
      </w:pPr>
      <w:r w:rsidRPr="004F195B">
        <w:lastRenderedPageBreak/>
        <w:t>Ile dni i dlaczego powinien Twoim zdaniem wynosić termin na dokonanie zgłoszenia schematu podatkowego przez promotora?</w:t>
      </w:r>
    </w:p>
    <w:p w14:paraId="0184561D" w14:textId="77777777" w:rsidR="007A0B51" w:rsidRPr="004F195B" w:rsidRDefault="00E24595" w:rsidP="004F195B">
      <w:pPr>
        <w:pStyle w:val="NormalnyWeb"/>
        <w:spacing w:before="240" w:afterLines="120" w:after="288" w:line="360" w:lineRule="auto"/>
        <w:jc w:val="both"/>
      </w:pPr>
      <w:sdt>
        <w:sdtPr>
          <w:id w:val="-215359703"/>
          <w:showingPlcHdr/>
          <w:text/>
        </w:sdtPr>
        <w:sdtEndPr/>
        <w:sdtContent>
          <w:r w:rsidR="00807BDC" w:rsidRPr="004F195B">
            <w:rPr>
              <w:rStyle w:val="Tekstzastpczy"/>
            </w:rPr>
            <w:t>Kliknij tutaj, aby wprowadzić tekst.</w:t>
          </w:r>
        </w:sdtContent>
      </w:sdt>
    </w:p>
    <w:p w14:paraId="039AA73A" w14:textId="4760AC39" w:rsidR="00460A38" w:rsidRPr="00DE3C5A" w:rsidRDefault="002A7CEE" w:rsidP="00DE3C5A">
      <w:pPr>
        <w:jc w:val="center"/>
        <w:rPr>
          <w:rFonts w:ascii="Times New Roman" w:hAnsi="Times New Roman" w:cs="Times New Roman"/>
          <w:b/>
          <w:color w:val="4F81BD" w:themeColor="accent1"/>
          <w:sz w:val="24"/>
          <w:szCs w:val="24"/>
          <w:u w:val="single"/>
        </w:rPr>
      </w:pPr>
      <w:r>
        <w:rPr>
          <w:b/>
          <w:color w:val="4F81BD" w:themeColor="accent1"/>
          <w:u w:val="single"/>
        </w:rPr>
        <w:br w:type="page"/>
      </w:r>
      <w:r w:rsidR="007A0B51" w:rsidRPr="00DE3C5A">
        <w:rPr>
          <w:rFonts w:ascii="Times New Roman" w:hAnsi="Times New Roman" w:cs="Times New Roman"/>
          <w:b/>
          <w:color w:val="4F81BD" w:themeColor="accent1"/>
          <w:sz w:val="24"/>
          <w:szCs w:val="24"/>
          <w:u w:val="single"/>
        </w:rPr>
        <w:lastRenderedPageBreak/>
        <w:t>SEKCJA 5 - TAJEMNICA ZAWODOWA</w:t>
      </w:r>
    </w:p>
    <w:p w14:paraId="5F0E1923" w14:textId="77777777" w:rsidR="007A0B51" w:rsidRPr="004F195B" w:rsidRDefault="007A0B51" w:rsidP="004F195B">
      <w:pPr>
        <w:pStyle w:val="NormalnyWeb"/>
        <w:widowControl w:val="0"/>
        <w:spacing w:before="240" w:afterLines="120" w:after="288" w:line="360" w:lineRule="auto"/>
        <w:jc w:val="both"/>
      </w:pPr>
      <w:r w:rsidRPr="004F195B">
        <w:t>W ocenie Ministerstwa Finansów schemat podatkowy jest rozwiązaniem intelektualnym, który wypracowany jest oparciu o znajomość przepisów prawa podatkowego. Innymi słowy schemat podatkowy – jako efekt rozważań teoretycznych – jest pewnym planem działania, który stworzony może zostać w oderwaniu od konkretnego przypadku, w którym faktycznie zostanie zastosowany.</w:t>
      </w:r>
    </w:p>
    <w:p w14:paraId="3AE72EFA" w14:textId="77777777" w:rsidR="007A0B51" w:rsidRPr="004F195B" w:rsidRDefault="007A0B51" w:rsidP="004F195B">
      <w:pPr>
        <w:pStyle w:val="NormalnyWeb"/>
        <w:widowControl w:val="0"/>
        <w:spacing w:before="240" w:afterLines="120" w:after="288" w:line="360" w:lineRule="auto"/>
        <w:jc w:val="both"/>
      </w:pPr>
      <w:r w:rsidRPr="004F195B">
        <w:t>Optymalizacja podatkowa naraża Skarb Państwa na istotne straty budżetowe i problem jej stosowania musi być traktowany z najwyższą powagą, gdyż zaburza w istotny sposób zdolność finansowania potrzeb publicznych przez państwo. Nakładanie przez państwo podatków i ściąganie dochodów budżetowych jest czynnikiem ściśle powiązanym z suwerennością państwa i z tego powodu powinno podlegać szczególnej ochronie. Czynności związane z planowaniem podatkowym nie są ściśle prywatną sprawą podmiotów gospodarczych, gdyż dotyczą zobowiązań podatkowych, gdzie stroną jest budżet państwa.</w:t>
      </w:r>
    </w:p>
    <w:p w14:paraId="52020FCD" w14:textId="77777777" w:rsidR="007A0B51" w:rsidRPr="004F195B" w:rsidRDefault="007A0B51" w:rsidP="004F195B">
      <w:pPr>
        <w:pStyle w:val="NormalnyWeb"/>
        <w:widowControl w:val="0"/>
        <w:spacing w:before="240" w:afterLines="120" w:after="288" w:line="360" w:lineRule="auto"/>
        <w:jc w:val="both"/>
      </w:pPr>
      <w:r w:rsidRPr="004F195B">
        <w:t>Tajemnica zawodowa jest ważnym komponentem wykonywania zawodów regulowanych, lecz zakres stosowania tej tajemnicy może podlegać dyskusji. Istnieją zasady poufności, których złamanie narusza istotę zaufania pomiędzy podmiotem wykonującym zawód regulowany a jego klientem. Do tej sprawy należą wszystkie sprawy osobiste, rodzinne, cywilne, karne, karne skarbowe oraz związane z obroną interesów klienta w postępowaniu administracyjnym, podatkowym czy sądowo-administracyjnym, a</w:t>
      </w:r>
      <w:r w:rsidR="00807BDC" w:rsidRPr="004F195B">
        <w:t> </w:t>
      </w:r>
      <w:r w:rsidRPr="004F195B">
        <w:t xml:space="preserve">także z doradztwem dotyczącym zastanego stanu rzeczy. Nie </w:t>
      </w:r>
      <w:r w:rsidRPr="004F195B">
        <w:lastRenderedPageBreak/>
        <w:t>można jednak traktować jako sprawy prywatnej doradzania podatnikowi w zakresie planowanego nagięcia, czy nawet obejścia przepisów podatkowych, gdzie w grę wchodzi istotny interes finansów publicznych. Zwłaszcza, że już dziś, podatnicy mają obowiązek przekazywania bardzo wielu informacji na temat podstawy opodatkowania.</w:t>
      </w:r>
    </w:p>
    <w:p w14:paraId="3425034A" w14:textId="77777777" w:rsidR="007A0B51" w:rsidRPr="004F195B" w:rsidRDefault="007A0B51" w:rsidP="004F195B">
      <w:pPr>
        <w:pStyle w:val="NormalnyWeb"/>
        <w:widowControl w:val="0"/>
        <w:spacing w:before="240" w:afterLines="120" w:after="288" w:line="360" w:lineRule="auto"/>
        <w:jc w:val="both"/>
      </w:pPr>
      <w:r w:rsidRPr="004F195B">
        <w:t>Ponadto w ramach kontroli skarbowej czy podatkowej organy podatkowe mogą uzyskać bardzo szczegółowe informacje dotyczące podatnika. Alternatywą do uzyskiwania informacji na temat planowanych schematów optymalizacyjnych jest więc nałożenie obowiązku raportowania bezpośrednio na podatnika, a na podmiot profesjonalny obowiązku poinformowania o tym podatnika przy okazji oferowania schematu optymalizacyjnego. Tajemnica zawodowa nie jest chroniona prawnie w odniesieniu do podmiotów nie wykonujących zawodu regulowanego, zatem w przypadku tej grupy zniesienie tajemnicy zawodowej jest bezprzedmiotowe, a obowiązek raportowania schematów optymalizacyjnych, gdzie promotorem schematu jest osoba nie wykonująca zawodu regulowanego może zostać nałożony z uwzględnieniem okoliczności faktycznych.</w:t>
      </w:r>
    </w:p>
    <w:p w14:paraId="0AFC033B" w14:textId="77777777" w:rsidR="007A0B51" w:rsidRPr="004F195B" w:rsidRDefault="007A0B51" w:rsidP="004F195B">
      <w:pPr>
        <w:pStyle w:val="NormalnyWeb"/>
        <w:widowControl w:val="0"/>
        <w:spacing w:before="240" w:afterLines="120" w:after="288" w:line="360" w:lineRule="auto"/>
        <w:jc w:val="both"/>
      </w:pPr>
      <w:r w:rsidRPr="004F195B">
        <w:t>Intencją MF jest pozyskiwanie informacji o stosowanych schematach podatkowych na możliwie wczesnym etapie, przy jednoczesnym honorowaniu uzasadnionych oczekiwań zawodów zaufania publicznego w zakresie tajemnicy zawodowej przewidzianej w przepisach obowiązującego prawa. Dlatego, w odniesieniu do zawodów zaufania publicznego, dla których w przepisach obowiązującego prawa przewidziano ochronę tajemnicy zawodowej, MF rozważa:</w:t>
      </w:r>
    </w:p>
    <w:p w14:paraId="01149DA5" w14:textId="77777777" w:rsidR="007A0B51" w:rsidRPr="004F195B" w:rsidRDefault="007A0B51" w:rsidP="004F195B">
      <w:pPr>
        <w:pStyle w:val="NormalnyWeb"/>
        <w:widowControl w:val="0"/>
        <w:spacing w:before="240" w:afterLines="120" w:after="288" w:line="360" w:lineRule="auto"/>
        <w:jc w:val="both"/>
      </w:pPr>
      <w:r w:rsidRPr="004F195B">
        <w:lastRenderedPageBreak/>
        <w:t xml:space="preserve">(a) wprowadzenie obowiązku raportowania informacji o schematach podatkowych </w:t>
      </w:r>
      <w:r w:rsidRPr="007C7AFB">
        <w:rPr>
          <w:b/>
          <w:u w:val="single"/>
        </w:rPr>
        <w:t>z uwzględnieniem</w:t>
      </w:r>
      <w:r w:rsidRPr="004F195B">
        <w:t xml:space="preserve"> danych, które identyfikują podmioty uczestniczące lub mające uczestniczyć w schemacie podatkowym przez podmiot wykonujący zawód zaufania publicznego (podmiot profesjonalny), również w sytuacji, gdy podmiot profesjonalny nie został zwolniony z obowiązku zachowania tajemnicy w tym zakresie, albo</w:t>
      </w:r>
    </w:p>
    <w:p w14:paraId="0EF060B1" w14:textId="77777777" w:rsidR="007A0B51" w:rsidRPr="004F195B" w:rsidRDefault="007A0B51" w:rsidP="004F195B">
      <w:pPr>
        <w:pStyle w:val="NormalnyWeb"/>
        <w:widowControl w:val="0"/>
        <w:spacing w:before="240" w:afterLines="120" w:after="288" w:line="360" w:lineRule="auto"/>
        <w:jc w:val="both"/>
      </w:pPr>
      <w:r w:rsidRPr="004F195B">
        <w:t xml:space="preserve">(b) wprowadzenie obowiązku raportowania informacji o schematach podatkowych </w:t>
      </w:r>
      <w:r w:rsidRPr="007C7AFB">
        <w:rPr>
          <w:b/>
          <w:u w:val="single"/>
        </w:rPr>
        <w:t>z wyłączeniem</w:t>
      </w:r>
      <w:r w:rsidRPr="004F195B">
        <w:t xml:space="preserve"> danych, które identyfikują podmioty uczestniczące lub mające uczestniczyć w</w:t>
      </w:r>
      <w:r w:rsidR="002A7CEE">
        <w:t> </w:t>
      </w:r>
      <w:r w:rsidRPr="004F195B">
        <w:t>schemacie podatkowym przez podmiot wykonujący zawód zaufania publicznego (podmiot profesjonalny), również w sytuacji, gdy podmiot profesjonalny nie został zwolniony z obowiązku zachowania tajemnicy w tym zakresie, albo</w:t>
      </w:r>
    </w:p>
    <w:p w14:paraId="36BA1E0D" w14:textId="77777777" w:rsidR="007A0B51" w:rsidRPr="004F195B" w:rsidRDefault="007A0B51" w:rsidP="004F195B">
      <w:pPr>
        <w:pStyle w:val="NormalnyWeb"/>
        <w:widowControl w:val="0"/>
        <w:spacing w:before="240" w:afterLines="120" w:after="288" w:line="360" w:lineRule="auto"/>
        <w:jc w:val="both"/>
      </w:pPr>
      <w:r w:rsidRPr="004F195B">
        <w:t xml:space="preserve">(c) gdy podmiot profesjonalny nie został zwolniony z obowiązku zachowania tajemnicy, wprowadzenie obowiązku raportowania bezpośrednio przez podatnika kupującego lub wdrażającego schemat optymalizacyjny, </w:t>
      </w:r>
      <w:r w:rsidR="007C7AFB">
        <w:t>przy jednoczesnym zobowiązaniu podmiotu profesjonalnego do</w:t>
      </w:r>
      <w:r w:rsidRPr="004F195B">
        <w:t xml:space="preserve"> pisemnego poinformowania klientów o obowiązku przekazania informacji Szefowi Krajowej Administracji Skarbowej przez podatnika</w:t>
      </w:r>
    </w:p>
    <w:p w14:paraId="1D1F9D19" w14:textId="77777777" w:rsidR="007A0B51" w:rsidRPr="004F195B" w:rsidRDefault="00F806B1" w:rsidP="004F195B">
      <w:pPr>
        <w:pStyle w:val="NormalnyWeb"/>
        <w:keepNext/>
        <w:keepLines/>
        <w:widowControl w:val="0"/>
        <w:spacing w:before="240" w:afterLines="120" w:after="288" w:line="360" w:lineRule="auto"/>
        <w:jc w:val="both"/>
        <w:rPr>
          <w:b/>
        </w:rPr>
      </w:pPr>
      <w:r>
        <w:rPr>
          <w:b/>
        </w:rPr>
        <w:lastRenderedPageBreak/>
        <w:t>Pytanie nr 21</w:t>
      </w:r>
    </w:p>
    <w:p w14:paraId="60DA8512" w14:textId="77777777" w:rsidR="007A0B51" w:rsidRPr="004F195B" w:rsidRDefault="007A0B51" w:rsidP="004F195B">
      <w:pPr>
        <w:pStyle w:val="NormalnyWeb"/>
        <w:keepNext/>
        <w:keepLines/>
        <w:widowControl w:val="0"/>
        <w:spacing w:before="240" w:afterLines="120" w:after="288" w:line="360" w:lineRule="auto"/>
        <w:jc w:val="both"/>
      </w:pPr>
      <w:r w:rsidRPr="004F195B">
        <w:t>Czy rozważane obecnie przez MF w stosunku do zawodów zaufania publicznego uwzględnianie w</w:t>
      </w:r>
      <w:r w:rsidR="00807BDC" w:rsidRPr="004F195B">
        <w:t> </w:t>
      </w:r>
      <w:r w:rsidRPr="004F195B">
        <w:t>przekazywanej informacji o schemacie podatkowym danych, które identyfikują podmioty uczestniczące lub mające uczestniczyć w tym schemacie podatkowym, również w sytuacji, gdy podmiot profesjonalny nie został zwolniony z obowiązku zachowania tajemnicy w tym zakresie – mechanizm wskazany z literze (a) wprowadzenia do pytania – jest Twoim zdaniem uzasadnione z</w:t>
      </w:r>
      <w:r w:rsidR="00807BDC" w:rsidRPr="004F195B">
        <w:t> </w:t>
      </w:r>
      <w:r w:rsidRPr="004F195B">
        <w:t>perspektywy celu projektowanej regulacji?</w:t>
      </w:r>
    </w:p>
    <w:p w14:paraId="3A2FFE33" w14:textId="77777777" w:rsidR="007A0B51" w:rsidRPr="004F195B" w:rsidRDefault="00E24595" w:rsidP="004F195B">
      <w:pPr>
        <w:pStyle w:val="NormalnyWeb"/>
        <w:widowControl w:val="0"/>
        <w:spacing w:before="240" w:afterLines="120" w:after="288" w:line="360" w:lineRule="auto"/>
        <w:ind w:firstLine="360"/>
        <w:jc w:val="both"/>
      </w:pPr>
      <w:sdt>
        <w:sdtPr>
          <w:id w:val="204226521"/>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7A0B51" w:rsidRPr="004F195B">
        <w:t xml:space="preserve"> Tak</w:t>
      </w:r>
    </w:p>
    <w:p w14:paraId="5E37AB44" w14:textId="77777777" w:rsidR="007A0B51" w:rsidRPr="004F195B" w:rsidRDefault="00E24595" w:rsidP="004F195B">
      <w:pPr>
        <w:pStyle w:val="NormalnyWeb"/>
        <w:widowControl w:val="0"/>
        <w:spacing w:before="240" w:afterLines="120" w:after="288" w:line="360" w:lineRule="auto"/>
        <w:ind w:firstLine="360"/>
        <w:jc w:val="both"/>
      </w:pPr>
      <w:sdt>
        <w:sdtPr>
          <w:id w:val="-806388390"/>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7A0B51" w:rsidRPr="004F195B">
        <w:t xml:space="preserve"> Nie – proszę wskazać uzasadnienie</w:t>
      </w:r>
      <w:r w:rsidR="00807BDC" w:rsidRPr="004F195B">
        <w:t xml:space="preserve"> </w:t>
      </w:r>
      <w:sdt>
        <w:sdtPr>
          <w:id w:val="-146202283"/>
          <w:showingPlcHdr/>
          <w:text/>
        </w:sdtPr>
        <w:sdtEndPr/>
        <w:sdtContent>
          <w:r w:rsidR="00807BDC" w:rsidRPr="004F195B">
            <w:rPr>
              <w:rStyle w:val="Tekstzastpczy"/>
            </w:rPr>
            <w:t>Kliknij tutaj, aby wprowadzić tekst.</w:t>
          </w:r>
        </w:sdtContent>
      </w:sdt>
    </w:p>
    <w:p w14:paraId="18B22726" w14:textId="77777777" w:rsidR="007A0B51" w:rsidRPr="004F195B" w:rsidRDefault="007A0B51" w:rsidP="004F195B">
      <w:pPr>
        <w:pStyle w:val="NormalnyWeb"/>
        <w:widowControl w:val="0"/>
        <w:spacing w:before="240" w:afterLines="120" w:after="288" w:line="360" w:lineRule="auto"/>
        <w:jc w:val="both"/>
      </w:pPr>
      <w:r w:rsidRPr="004F195B">
        <w:t>Czy rozważane obecnie przez MF w stosunku do zawodów zaufania publicznego wyłączenie z</w:t>
      </w:r>
      <w:r w:rsidR="00807BDC" w:rsidRPr="004F195B">
        <w:t> </w:t>
      </w:r>
      <w:r w:rsidRPr="004F195B">
        <w:t>przekazywanej informacji o schemacie podatkowym danych, które identyfikują podmioty uczestniczące lub mające uczestniczyć w tym schemacie podatkowym – mechanizm wskazany z</w:t>
      </w:r>
      <w:r w:rsidR="00807BDC" w:rsidRPr="004F195B">
        <w:t> </w:t>
      </w:r>
      <w:r w:rsidRPr="004F195B">
        <w:t>literze (b) wprowadzenia do pytania – jest Twoim zdaniem wystarczające dla właściwego pogodzenia celu projektowanej regulacji z ochroną zaufania do osób wykonujących zawody zaufania publicznego?</w:t>
      </w:r>
    </w:p>
    <w:p w14:paraId="05948F4F" w14:textId="77777777" w:rsidR="007A0B51" w:rsidRPr="004F195B" w:rsidRDefault="00E24595" w:rsidP="004F195B">
      <w:pPr>
        <w:pStyle w:val="NormalnyWeb"/>
        <w:widowControl w:val="0"/>
        <w:spacing w:before="240" w:afterLines="120" w:after="288" w:line="360" w:lineRule="auto"/>
        <w:ind w:firstLine="360"/>
        <w:jc w:val="both"/>
      </w:pPr>
      <w:sdt>
        <w:sdtPr>
          <w:id w:val="-13149467"/>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7A0B51" w:rsidRPr="004F195B">
        <w:t xml:space="preserve"> Tak</w:t>
      </w:r>
    </w:p>
    <w:p w14:paraId="2F4A8D83" w14:textId="77777777" w:rsidR="007A0B51" w:rsidRPr="004F195B" w:rsidRDefault="00E24595" w:rsidP="004F195B">
      <w:pPr>
        <w:pStyle w:val="NormalnyWeb"/>
        <w:widowControl w:val="0"/>
        <w:spacing w:before="240" w:afterLines="120" w:after="288" w:line="360" w:lineRule="auto"/>
        <w:ind w:firstLine="360"/>
        <w:jc w:val="both"/>
      </w:pPr>
      <w:sdt>
        <w:sdtPr>
          <w:id w:val="524211999"/>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7A0B51" w:rsidRPr="004F195B">
        <w:t xml:space="preserve"> Nie – proszę wskazać uzasadnienie</w:t>
      </w:r>
      <w:r w:rsidR="00807BDC" w:rsidRPr="004F195B">
        <w:t xml:space="preserve"> </w:t>
      </w:r>
      <w:sdt>
        <w:sdtPr>
          <w:id w:val="-142280587"/>
          <w:showingPlcHdr/>
          <w:text/>
        </w:sdtPr>
        <w:sdtEndPr/>
        <w:sdtContent>
          <w:r w:rsidR="00807BDC" w:rsidRPr="004F195B">
            <w:rPr>
              <w:rStyle w:val="Tekstzastpczy"/>
            </w:rPr>
            <w:t>Kliknij tutaj, aby wprowadzić tekst.</w:t>
          </w:r>
        </w:sdtContent>
      </w:sdt>
    </w:p>
    <w:p w14:paraId="5A239CD3" w14:textId="77777777" w:rsidR="007A0B51" w:rsidRPr="004F195B" w:rsidRDefault="00F806B1" w:rsidP="004F195B">
      <w:pPr>
        <w:pStyle w:val="NormalnyWeb"/>
        <w:widowControl w:val="0"/>
        <w:spacing w:before="240" w:afterLines="120" w:after="288" w:line="360" w:lineRule="auto"/>
        <w:jc w:val="both"/>
        <w:rPr>
          <w:b/>
        </w:rPr>
      </w:pPr>
      <w:r>
        <w:rPr>
          <w:b/>
        </w:rPr>
        <w:t>Pytanie nr 22</w:t>
      </w:r>
    </w:p>
    <w:p w14:paraId="23443A5F" w14:textId="77777777" w:rsidR="007A0B51" w:rsidRPr="004F195B" w:rsidRDefault="007A0B51" w:rsidP="004F195B">
      <w:pPr>
        <w:pStyle w:val="NormalnyWeb"/>
        <w:widowControl w:val="0"/>
        <w:spacing w:before="240" w:afterLines="120" w:after="288" w:line="360" w:lineRule="auto"/>
        <w:jc w:val="both"/>
      </w:pPr>
      <w:r w:rsidRPr="004F195B">
        <w:lastRenderedPageBreak/>
        <w:t>Czy planowane obecnie przez MF przerzucenie obowiązku przekazania organom podatkowym informacji o uczestniczeniu w schemacie podatkowym (w sytuacji, w której nie doszło do zwolnienia osoby wykonującej zawód zaufania publicznego z obowiązku tajemnicy zawodowej) – mechanizm wskazany z literze (c) wprowadzenia do pytania – stanowi Twoim zdaniem właściwe rozwiązanie w</w:t>
      </w:r>
      <w:r w:rsidR="00807BDC" w:rsidRPr="004F195B">
        <w:t> </w:t>
      </w:r>
      <w:r w:rsidRPr="004F195B">
        <w:t>celu osiągnięcia zakładanych celów projektowanej regulacji?</w:t>
      </w:r>
    </w:p>
    <w:p w14:paraId="0B8021B0" w14:textId="77777777" w:rsidR="007A0B51" w:rsidRPr="004F195B" w:rsidRDefault="00E24595" w:rsidP="004F195B">
      <w:pPr>
        <w:pStyle w:val="NormalnyWeb"/>
        <w:widowControl w:val="0"/>
        <w:spacing w:before="240" w:afterLines="120" w:after="288" w:line="360" w:lineRule="auto"/>
        <w:ind w:firstLine="360"/>
        <w:jc w:val="both"/>
      </w:pPr>
      <w:sdt>
        <w:sdtPr>
          <w:id w:val="-658776752"/>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7A0B51" w:rsidRPr="004F195B">
        <w:t xml:space="preserve"> Tak</w:t>
      </w:r>
    </w:p>
    <w:p w14:paraId="4D9901E0" w14:textId="77777777" w:rsidR="007A0B51" w:rsidRPr="004F195B" w:rsidRDefault="00E24595" w:rsidP="004F195B">
      <w:pPr>
        <w:pStyle w:val="NormalnyWeb"/>
        <w:widowControl w:val="0"/>
        <w:spacing w:before="240" w:afterLines="120" w:after="288" w:line="360" w:lineRule="auto"/>
        <w:ind w:firstLine="360"/>
        <w:jc w:val="both"/>
      </w:pPr>
      <w:sdt>
        <w:sdtPr>
          <w:id w:val="1892072248"/>
          <w14:checkbox>
            <w14:checked w14:val="0"/>
            <w14:checkedState w14:val="2612" w14:font="MS Gothic"/>
            <w14:uncheckedState w14:val="2610" w14:font="MS Gothic"/>
          </w14:checkbox>
        </w:sdtPr>
        <w:sdtEndPr/>
        <w:sdtContent>
          <w:r w:rsidR="00807BDC" w:rsidRPr="004F195B">
            <w:rPr>
              <w:rFonts w:ascii="Segoe UI Symbol" w:eastAsia="MS Mincho" w:hAnsi="Segoe UI Symbol" w:cs="Segoe UI Symbol"/>
            </w:rPr>
            <w:t>☐</w:t>
          </w:r>
        </w:sdtContent>
      </w:sdt>
      <w:r w:rsidR="007A0B51" w:rsidRPr="004F195B">
        <w:t xml:space="preserve"> Nie – proszę wskazać uzasadnienie</w:t>
      </w:r>
      <w:r w:rsidR="00807BDC" w:rsidRPr="004F195B">
        <w:t xml:space="preserve"> </w:t>
      </w:r>
      <w:sdt>
        <w:sdtPr>
          <w:id w:val="475419879"/>
          <w:showingPlcHdr/>
          <w:text/>
        </w:sdtPr>
        <w:sdtEndPr/>
        <w:sdtContent>
          <w:r w:rsidR="00807BDC" w:rsidRPr="004F195B">
            <w:rPr>
              <w:rStyle w:val="Tekstzastpczy"/>
            </w:rPr>
            <w:t>Kliknij tutaj, aby wprowadzić tekst.</w:t>
          </w:r>
        </w:sdtContent>
      </w:sdt>
    </w:p>
    <w:p w14:paraId="01E9DD46" w14:textId="77777777" w:rsidR="007A0B51" w:rsidRPr="004F195B" w:rsidRDefault="005E004B" w:rsidP="004F195B">
      <w:pPr>
        <w:pStyle w:val="NormalnyWeb"/>
        <w:spacing w:before="240" w:afterLines="120" w:after="288" w:line="360" w:lineRule="auto"/>
        <w:jc w:val="center"/>
        <w:rPr>
          <w:b/>
          <w:color w:val="4F81BD" w:themeColor="accent1"/>
          <w:u w:val="single"/>
        </w:rPr>
      </w:pPr>
      <w:r w:rsidRPr="004F195B">
        <w:rPr>
          <w:b/>
          <w:color w:val="4F81BD" w:themeColor="accent1"/>
          <w:u w:val="single"/>
        </w:rPr>
        <w:t xml:space="preserve">SEKCJA 6 - </w:t>
      </w:r>
      <w:r w:rsidR="007A0B51" w:rsidRPr="004F195B">
        <w:rPr>
          <w:b/>
          <w:color w:val="4F81BD" w:themeColor="accent1"/>
          <w:u w:val="single"/>
        </w:rPr>
        <w:t>INNE KWESTIE</w:t>
      </w:r>
    </w:p>
    <w:p w14:paraId="03DA7351" w14:textId="77777777" w:rsidR="007A0B51" w:rsidRPr="004F195B" w:rsidRDefault="007A0B51" w:rsidP="004F195B">
      <w:pPr>
        <w:pStyle w:val="NormalnyWeb"/>
        <w:widowControl w:val="0"/>
        <w:spacing w:before="240" w:afterLines="120" w:after="288" w:line="360" w:lineRule="auto"/>
        <w:jc w:val="both"/>
      </w:pPr>
      <w:r w:rsidRPr="004F195B">
        <w:t>Jeżeli mają Państwo komentarze ogólne lub wychodzące poza zakres przedstawionych wyżej zagadnień, prosimy o przedstawienie swoich komentarzy, uwag i postulatów.</w:t>
      </w:r>
    </w:p>
    <w:sdt>
      <w:sdtPr>
        <w:id w:val="-2079116139"/>
        <w:showingPlcHdr/>
        <w:text/>
      </w:sdtPr>
      <w:sdtEndPr/>
      <w:sdtContent>
        <w:p w14:paraId="6E869655" w14:textId="77777777" w:rsidR="004F195B" w:rsidRPr="004F195B" w:rsidRDefault="00807BDC">
          <w:pPr>
            <w:pStyle w:val="NormalnyWeb"/>
            <w:widowControl w:val="0"/>
            <w:spacing w:before="240" w:afterLines="120" w:after="288" w:line="360" w:lineRule="auto"/>
            <w:jc w:val="both"/>
          </w:pPr>
          <w:r w:rsidRPr="004F195B">
            <w:rPr>
              <w:rStyle w:val="Tekstzastpczy"/>
            </w:rPr>
            <w:t>Kliknij tutaj, aby wprowadzić tekst.</w:t>
          </w:r>
        </w:p>
      </w:sdtContent>
    </w:sdt>
    <w:sectPr w:rsidR="004F195B" w:rsidRPr="004F195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3D42D" w14:textId="77777777" w:rsidR="00E24595" w:rsidRDefault="00E24595" w:rsidP="00A63AA7">
      <w:pPr>
        <w:spacing w:after="0" w:line="240" w:lineRule="auto"/>
      </w:pPr>
      <w:r>
        <w:separator/>
      </w:r>
    </w:p>
  </w:endnote>
  <w:endnote w:type="continuationSeparator" w:id="0">
    <w:p w14:paraId="17FBB340" w14:textId="77777777" w:rsidR="00E24595" w:rsidRDefault="00E24595" w:rsidP="00A6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609516"/>
      <w:docPartObj>
        <w:docPartGallery w:val="Page Numbers (Bottom of Page)"/>
        <w:docPartUnique/>
      </w:docPartObj>
    </w:sdtPr>
    <w:sdtEndPr/>
    <w:sdtContent>
      <w:p w14:paraId="3BA0242A" w14:textId="77777777" w:rsidR="00F63C89" w:rsidRDefault="00F63C89">
        <w:pPr>
          <w:pStyle w:val="Stopka"/>
          <w:jc w:val="right"/>
        </w:pPr>
        <w:r>
          <w:fldChar w:fldCharType="begin"/>
        </w:r>
        <w:r>
          <w:instrText>PAGE   \* MERGEFORMAT</w:instrText>
        </w:r>
        <w:r>
          <w:fldChar w:fldCharType="separate"/>
        </w:r>
        <w:r w:rsidR="00F63BE1">
          <w:rPr>
            <w:noProof/>
          </w:rPr>
          <w:t>1</w:t>
        </w:r>
        <w:r>
          <w:fldChar w:fldCharType="end"/>
        </w:r>
      </w:p>
    </w:sdtContent>
  </w:sdt>
  <w:p w14:paraId="09982804" w14:textId="77777777" w:rsidR="00F63C89" w:rsidRDefault="00F63C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FA41E" w14:textId="77777777" w:rsidR="00E24595" w:rsidRDefault="00E24595" w:rsidP="00A63AA7">
      <w:pPr>
        <w:spacing w:after="0" w:line="240" w:lineRule="auto"/>
      </w:pPr>
      <w:r>
        <w:separator/>
      </w:r>
    </w:p>
  </w:footnote>
  <w:footnote w:type="continuationSeparator" w:id="0">
    <w:p w14:paraId="65CAA733" w14:textId="77777777" w:rsidR="00E24595" w:rsidRDefault="00E24595" w:rsidP="00A63AA7">
      <w:pPr>
        <w:spacing w:after="0" w:line="240" w:lineRule="auto"/>
      </w:pPr>
      <w:r>
        <w:continuationSeparator/>
      </w:r>
    </w:p>
  </w:footnote>
  <w:footnote w:id="1">
    <w:p w14:paraId="3E6572DC" w14:textId="77777777" w:rsidR="00F63C89" w:rsidRPr="00A63AA7" w:rsidRDefault="00F63C89">
      <w:pPr>
        <w:pStyle w:val="Tekstprzypisudolnego"/>
        <w:rPr>
          <w:rFonts w:ascii="Times New Roman" w:hAnsi="Times New Roman" w:cs="Times New Roman"/>
        </w:rPr>
      </w:pPr>
      <w:r w:rsidRPr="00A63AA7">
        <w:rPr>
          <w:rStyle w:val="Odwoanieprzypisudolnego"/>
          <w:rFonts w:ascii="Times New Roman" w:hAnsi="Times New Roman" w:cs="Times New Roman"/>
        </w:rPr>
        <w:footnoteRef/>
      </w:r>
      <w:r w:rsidRPr="00A63AA7">
        <w:rPr>
          <w:rFonts w:ascii="Times New Roman" w:hAnsi="Times New Roman" w:cs="Times New Roman"/>
        </w:rPr>
        <w:t xml:space="preserve"> </w:t>
      </w:r>
      <w:r>
        <w:rPr>
          <w:rFonts w:ascii="Times New Roman" w:eastAsia="Times New Roman" w:hAnsi="Times New Roman" w:cs="Times New Roman"/>
          <w:lang w:eastAsia="pl-PL"/>
        </w:rPr>
        <w:t>Ustawa</w:t>
      </w:r>
      <w:r w:rsidRPr="004F195B">
        <w:rPr>
          <w:rFonts w:ascii="Times New Roman" w:eastAsia="Times New Roman" w:hAnsi="Times New Roman" w:cs="Times New Roman"/>
          <w:lang w:eastAsia="pl-PL"/>
        </w:rPr>
        <w:t xml:space="preserve"> z dnia 29 sierpnia 1997 r. o ochronie danych osobowych</w:t>
      </w:r>
      <w:r w:rsidRPr="00A63AA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(tekst jedn. </w:t>
      </w:r>
      <w:r w:rsidRPr="00A63AA7">
        <w:rPr>
          <w:rFonts w:ascii="Times New Roman" w:eastAsia="Times New Roman" w:hAnsi="Times New Roman" w:cs="Times New Roman"/>
          <w:lang w:eastAsia="pl-PL"/>
        </w:rPr>
        <w:t>Dz.U.</w:t>
      </w:r>
      <w:r>
        <w:rPr>
          <w:rFonts w:ascii="Times New Roman" w:eastAsia="Times New Roman" w:hAnsi="Times New Roman" w:cs="Times New Roman"/>
          <w:lang w:eastAsia="pl-PL"/>
        </w:rPr>
        <w:t xml:space="preserve"> z </w:t>
      </w:r>
      <w:r w:rsidRPr="00A63AA7">
        <w:rPr>
          <w:rFonts w:ascii="Times New Roman" w:eastAsia="Times New Roman" w:hAnsi="Times New Roman" w:cs="Times New Roman"/>
          <w:lang w:eastAsia="pl-PL"/>
        </w:rPr>
        <w:t>2016</w:t>
      </w:r>
      <w:r>
        <w:rPr>
          <w:rFonts w:ascii="Times New Roman" w:eastAsia="Times New Roman" w:hAnsi="Times New Roman" w:cs="Times New Roman"/>
          <w:lang w:eastAsia="pl-PL"/>
        </w:rPr>
        <w:t xml:space="preserve"> r.</w:t>
      </w:r>
      <w:r w:rsidRPr="00A63AA7">
        <w:rPr>
          <w:rFonts w:ascii="Times New Roman" w:eastAsia="Times New Roman" w:hAnsi="Times New Roman" w:cs="Times New Roman"/>
          <w:lang w:eastAsia="pl-PL"/>
        </w:rPr>
        <w:t>, poz. 922</w:t>
      </w:r>
      <w:r>
        <w:rPr>
          <w:rFonts w:ascii="Times New Roman" w:eastAsia="Times New Roman" w:hAnsi="Times New Roman" w:cs="Times New Roman"/>
          <w:lang w:eastAsia="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45C"/>
    <w:multiLevelType w:val="hybridMultilevel"/>
    <w:tmpl w:val="14542DB6"/>
    <w:lvl w:ilvl="0" w:tplc="6EFEA90E">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FE16F10"/>
    <w:multiLevelType w:val="hybridMultilevel"/>
    <w:tmpl w:val="DB421A9E"/>
    <w:lvl w:ilvl="0" w:tplc="0415000F">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123D636A"/>
    <w:multiLevelType w:val="hybridMultilevel"/>
    <w:tmpl w:val="0DB65648"/>
    <w:lvl w:ilvl="0" w:tplc="E8E678B4">
      <w:start w:val="1"/>
      <w:numFmt w:val="decimal"/>
      <w:pStyle w:val="Podkategorie1"/>
      <w:lvlText w:val="%1."/>
      <w:lvlJc w:val="center"/>
      <w:pPr>
        <w:tabs>
          <w:tab w:val="num" w:pos="180"/>
        </w:tabs>
        <w:ind w:left="180" w:firstLine="180"/>
      </w:pPr>
      <w:rPr>
        <w:rFonts w:cs="Times New Roman" w:hint="default"/>
        <w:b/>
        <w:sz w:val="24"/>
        <w:szCs w:val="24"/>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247686"/>
    <w:multiLevelType w:val="hybridMultilevel"/>
    <w:tmpl w:val="1C0EA6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10D3259"/>
    <w:multiLevelType w:val="hybridMultilevel"/>
    <w:tmpl w:val="7EFC2580"/>
    <w:lvl w:ilvl="0" w:tplc="DDBCF64C">
      <w:start w:val="1"/>
      <w:numFmt w:val="upperRoman"/>
      <w:pStyle w:val="PODKATEGOR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4C7DCA"/>
    <w:multiLevelType w:val="hybridMultilevel"/>
    <w:tmpl w:val="9E967798"/>
    <w:lvl w:ilvl="0" w:tplc="0415000F">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27D421FD"/>
    <w:multiLevelType w:val="hybridMultilevel"/>
    <w:tmpl w:val="E6BEA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50549"/>
    <w:multiLevelType w:val="hybridMultilevel"/>
    <w:tmpl w:val="331C3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8C0835"/>
    <w:multiLevelType w:val="hybridMultilevel"/>
    <w:tmpl w:val="8152BBA4"/>
    <w:lvl w:ilvl="0" w:tplc="3B12A110">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2DE32031"/>
    <w:multiLevelType w:val="hybridMultilevel"/>
    <w:tmpl w:val="6CD0039A"/>
    <w:lvl w:ilvl="0" w:tplc="5E14946C">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1A5540F"/>
    <w:multiLevelType w:val="hybridMultilevel"/>
    <w:tmpl w:val="3C088C50"/>
    <w:lvl w:ilvl="0" w:tplc="F96A04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802F6F"/>
    <w:multiLevelType w:val="hybridMultilevel"/>
    <w:tmpl w:val="FD38DC08"/>
    <w:lvl w:ilvl="0" w:tplc="DBF84A90">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391A69F5"/>
    <w:multiLevelType w:val="hybridMultilevel"/>
    <w:tmpl w:val="BBE48A82"/>
    <w:lvl w:ilvl="0" w:tplc="0415000F">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C1A6E8D"/>
    <w:multiLevelType w:val="hybridMultilevel"/>
    <w:tmpl w:val="DB421A9E"/>
    <w:lvl w:ilvl="0" w:tplc="0415000F">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41E649C1"/>
    <w:multiLevelType w:val="hybridMultilevel"/>
    <w:tmpl w:val="2A08BEF8"/>
    <w:lvl w:ilvl="0" w:tplc="0415000F">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47C75D9A"/>
    <w:multiLevelType w:val="hybridMultilevel"/>
    <w:tmpl w:val="2FAE7E62"/>
    <w:lvl w:ilvl="0" w:tplc="6EFEA90E">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48F5222E"/>
    <w:multiLevelType w:val="hybridMultilevel"/>
    <w:tmpl w:val="FF4EDE8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5E46F5"/>
    <w:multiLevelType w:val="hybridMultilevel"/>
    <w:tmpl w:val="40D22864"/>
    <w:lvl w:ilvl="0" w:tplc="04150001">
      <w:start w:val="1"/>
      <w:numFmt w:val="bullet"/>
      <w:lvlText w:val=""/>
      <w:lvlJc w:val="left"/>
      <w:pPr>
        <w:ind w:left="360" w:hanging="360"/>
      </w:pPr>
      <w:rPr>
        <w:rFonts w:ascii="Symbol" w:hAnsi="Symbol" w:hint="default"/>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0812D2A"/>
    <w:multiLevelType w:val="hybridMultilevel"/>
    <w:tmpl w:val="B8284A6E"/>
    <w:lvl w:ilvl="0" w:tplc="0415000F">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6ECE3651"/>
    <w:multiLevelType w:val="hybridMultilevel"/>
    <w:tmpl w:val="FBB051C6"/>
    <w:lvl w:ilvl="0" w:tplc="0415000F">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707C23B5"/>
    <w:multiLevelType w:val="hybridMultilevel"/>
    <w:tmpl w:val="48E4C6FC"/>
    <w:lvl w:ilvl="0" w:tplc="39749F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133726"/>
    <w:multiLevelType w:val="hybridMultilevel"/>
    <w:tmpl w:val="36106570"/>
    <w:lvl w:ilvl="0" w:tplc="0415000F">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D4E5D75"/>
    <w:multiLevelType w:val="hybridMultilevel"/>
    <w:tmpl w:val="B18A76D0"/>
    <w:lvl w:ilvl="0" w:tplc="CAFA95C8">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20"/>
  </w:num>
  <w:num w:numId="2">
    <w:abstractNumId w:val="20"/>
  </w:num>
  <w:num w:numId="3">
    <w:abstractNumId w:val="4"/>
  </w:num>
  <w:num w:numId="4">
    <w:abstractNumId w:val="2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4"/>
  </w:num>
  <w:num w:numId="14">
    <w:abstractNumId w:val="2"/>
  </w:num>
  <w:num w:numId="15">
    <w:abstractNumId w:val="16"/>
  </w:num>
  <w:num w:numId="16">
    <w:abstractNumId w:val="3"/>
  </w:num>
  <w:num w:numId="17">
    <w:abstractNumId w:val="17"/>
  </w:num>
  <w:num w:numId="18">
    <w:abstractNumId w:val="21"/>
  </w:num>
  <w:num w:numId="19">
    <w:abstractNumId w:val="15"/>
  </w:num>
  <w:num w:numId="20">
    <w:abstractNumId w:val="13"/>
  </w:num>
  <w:num w:numId="21">
    <w:abstractNumId w:val="19"/>
  </w:num>
  <w:num w:numId="22">
    <w:abstractNumId w:val="8"/>
  </w:num>
  <w:num w:numId="23">
    <w:abstractNumId w:val="11"/>
  </w:num>
  <w:num w:numId="24">
    <w:abstractNumId w:val="22"/>
  </w:num>
  <w:num w:numId="25">
    <w:abstractNumId w:val="0"/>
  </w:num>
  <w:num w:numId="26">
    <w:abstractNumId w:val="14"/>
  </w:num>
  <w:num w:numId="27">
    <w:abstractNumId w:val="1"/>
  </w:num>
  <w:num w:numId="28">
    <w:abstractNumId w:val="5"/>
  </w:num>
  <w:num w:numId="29">
    <w:abstractNumId w:val="18"/>
  </w:num>
  <w:num w:numId="30">
    <w:abstractNumId w:val="12"/>
  </w:num>
  <w:num w:numId="31">
    <w:abstractNumId w:val="7"/>
  </w:num>
  <w:num w:numId="32">
    <w:abstractNumId w:val="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A7"/>
    <w:rsid w:val="00054841"/>
    <w:rsid w:val="00067E6B"/>
    <w:rsid w:val="00113DF8"/>
    <w:rsid w:val="001976D0"/>
    <w:rsid w:val="001A4AB7"/>
    <w:rsid w:val="002A670D"/>
    <w:rsid w:val="002A7CEE"/>
    <w:rsid w:val="00326700"/>
    <w:rsid w:val="00357F60"/>
    <w:rsid w:val="00403C3E"/>
    <w:rsid w:val="00403D02"/>
    <w:rsid w:val="00405D0D"/>
    <w:rsid w:val="00433B72"/>
    <w:rsid w:val="00456111"/>
    <w:rsid w:val="00460A38"/>
    <w:rsid w:val="0049382E"/>
    <w:rsid w:val="004F195B"/>
    <w:rsid w:val="00533F8C"/>
    <w:rsid w:val="00562177"/>
    <w:rsid w:val="005E004B"/>
    <w:rsid w:val="005E19CB"/>
    <w:rsid w:val="00615AAA"/>
    <w:rsid w:val="006F17C7"/>
    <w:rsid w:val="007904D5"/>
    <w:rsid w:val="007A0B51"/>
    <w:rsid w:val="007C7AFB"/>
    <w:rsid w:val="007F4C7E"/>
    <w:rsid w:val="00807BDC"/>
    <w:rsid w:val="00877E34"/>
    <w:rsid w:val="008F45C7"/>
    <w:rsid w:val="00921B29"/>
    <w:rsid w:val="009943D8"/>
    <w:rsid w:val="009A6EBD"/>
    <w:rsid w:val="009F2B98"/>
    <w:rsid w:val="00A5754F"/>
    <w:rsid w:val="00A63AA7"/>
    <w:rsid w:val="00A72FB7"/>
    <w:rsid w:val="00AB77B2"/>
    <w:rsid w:val="00AC750F"/>
    <w:rsid w:val="00AD27D2"/>
    <w:rsid w:val="00B33D17"/>
    <w:rsid w:val="00B40D68"/>
    <w:rsid w:val="00BE45D0"/>
    <w:rsid w:val="00C3309C"/>
    <w:rsid w:val="00C77506"/>
    <w:rsid w:val="00CE7BE3"/>
    <w:rsid w:val="00D047DE"/>
    <w:rsid w:val="00D073AC"/>
    <w:rsid w:val="00D608FF"/>
    <w:rsid w:val="00DB1406"/>
    <w:rsid w:val="00DC43C5"/>
    <w:rsid w:val="00DC7DEC"/>
    <w:rsid w:val="00DD3000"/>
    <w:rsid w:val="00DE3C5A"/>
    <w:rsid w:val="00E03104"/>
    <w:rsid w:val="00E24595"/>
    <w:rsid w:val="00E264BC"/>
    <w:rsid w:val="00E4004F"/>
    <w:rsid w:val="00E47FE9"/>
    <w:rsid w:val="00E77783"/>
    <w:rsid w:val="00EC2660"/>
    <w:rsid w:val="00EF7D2E"/>
    <w:rsid w:val="00F10787"/>
    <w:rsid w:val="00F63BE1"/>
    <w:rsid w:val="00F63C89"/>
    <w:rsid w:val="00F7373B"/>
    <w:rsid w:val="00F806B1"/>
    <w:rsid w:val="00FA6AFA"/>
    <w:rsid w:val="00FC1AE4"/>
    <w:rsid w:val="00FC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C879"/>
  <w15:docId w15:val="{B7E7B442-BE62-4977-A317-6C5A83F7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1406"/>
  </w:style>
  <w:style w:type="paragraph" w:styleId="Nagwek1">
    <w:name w:val="heading 1"/>
    <w:basedOn w:val="Normalny"/>
    <w:next w:val="Normalny"/>
    <w:link w:val="Nagwek1Znak"/>
    <w:uiPriority w:val="9"/>
    <w:qFormat/>
    <w:rsid w:val="00A5754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reszczenie">
    <w:name w:val="Streszczenie"/>
    <w:basedOn w:val="Normalny"/>
    <w:link w:val="StreszczenieZnak"/>
    <w:autoRedefine/>
    <w:qFormat/>
    <w:rsid w:val="00DB1406"/>
    <w:pPr>
      <w:spacing w:after="240" w:line="360" w:lineRule="auto"/>
      <w:jc w:val="both"/>
      <w:outlineLvl w:val="0"/>
    </w:pPr>
    <w:rPr>
      <w:rFonts w:ascii="Times New Roman" w:hAnsi="Times New Roman"/>
      <w:b/>
      <w:bCs/>
      <w:color w:val="A6A6A6"/>
      <w:spacing w:val="40"/>
      <w:sz w:val="28"/>
      <w:szCs w:val="28"/>
    </w:rPr>
  </w:style>
  <w:style w:type="character" w:customStyle="1" w:styleId="StreszczenieZnak">
    <w:name w:val="Streszczenie Znak"/>
    <w:basedOn w:val="Domylnaczcionkaakapitu"/>
    <w:link w:val="Streszczenie"/>
    <w:rsid w:val="00DB1406"/>
    <w:rPr>
      <w:rFonts w:ascii="Times New Roman" w:hAnsi="Times New Roman"/>
      <w:b/>
      <w:bCs/>
      <w:color w:val="A6A6A6"/>
      <w:spacing w:val="40"/>
      <w:sz w:val="28"/>
      <w:szCs w:val="28"/>
    </w:rPr>
  </w:style>
  <w:style w:type="paragraph" w:customStyle="1" w:styleId="Nazwakategorii">
    <w:name w:val="Nazwa kategorii"/>
    <w:basedOn w:val="Normalny"/>
    <w:link w:val="NazwakategoriiZnak"/>
    <w:autoRedefine/>
    <w:qFormat/>
    <w:rsid w:val="00DB1406"/>
    <w:pPr>
      <w:autoSpaceDE w:val="0"/>
      <w:autoSpaceDN w:val="0"/>
      <w:adjustRightInd w:val="0"/>
      <w:spacing w:after="80" w:line="360" w:lineRule="auto"/>
      <w:ind w:left="360"/>
      <w:jc w:val="both"/>
      <w:outlineLvl w:val="1"/>
    </w:pPr>
    <w:rPr>
      <w:rFonts w:ascii="Times New Roman" w:hAnsi="Times New Roman"/>
      <w:b/>
      <w:bCs/>
      <w:smallCaps/>
      <w:color w:val="E31837"/>
      <w:sz w:val="28"/>
      <w:szCs w:val="28"/>
    </w:rPr>
  </w:style>
  <w:style w:type="character" w:customStyle="1" w:styleId="NazwakategoriiZnak">
    <w:name w:val="Nazwa kategorii Znak"/>
    <w:basedOn w:val="Domylnaczcionkaakapitu"/>
    <w:link w:val="Nazwakategorii"/>
    <w:rsid w:val="00DB1406"/>
    <w:rPr>
      <w:rFonts w:ascii="Times New Roman" w:hAnsi="Times New Roman"/>
      <w:b/>
      <w:bCs/>
      <w:smallCaps/>
      <w:color w:val="E31837"/>
      <w:sz w:val="28"/>
      <w:szCs w:val="28"/>
    </w:rPr>
  </w:style>
  <w:style w:type="paragraph" w:customStyle="1" w:styleId="NAGWKIGWNE">
    <w:name w:val="NAGŁÓWKI GŁÓWNE"/>
    <w:basedOn w:val="Normalny"/>
    <w:link w:val="NAGWKIGWNEZnak"/>
    <w:autoRedefine/>
    <w:qFormat/>
    <w:rsid w:val="00DB1406"/>
    <w:pPr>
      <w:spacing w:after="240" w:line="360" w:lineRule="auto"/>
      <w:ind w:left="1080" w:hanging="720"/>
      <w:jc w:val="both"/>
      <w:outlineLvl w:val="0"/>
    </w:pPr>
    <w:rPr>
      <w:rFonts w:ascii="Times New Roman" w:hAnsi="Times New Roman"/>
      <w:b/>
      <w:bCs/>
      <w:color w:val="969696"/>
      <w:spacing w:val="40"/>
      <w:sz w:val="28"/>
      <w:szCs w:val="28"/>
    </w:rPr>
  </w:style>
  <w:style w:type="character" w:customStyle="1" w:styleId="NAGWKIGWNEZnak">
    <w:name w:val="NAGŁÓWKI GŁÓWNE Znak"/>
    <w:basedOn w:val="Domylnaczcionkaakapitu"/>
    <w:link w:val="NAGWKIGWNE"/>
    <w:rsid w:val="00DB1406"/>
    <w:rPr>
      <w:rFonts w:ascii="Times New Roman" w:hAnsi="Times New Roman"/>
      <w:b/>
      <w:bCs/>
      <w:color w:val="969696"/>
      <w:spacing w:val="40"/>
      <w:sz w:val="28"/>
      <w:szCs w:val="28"/>
    </w:rPr>
  </w:style>
  <w:style w:type="paragraph" w:customStyle="1" w:styleId="PODKATEGORIE">
    <w:name w:val="PODKATEGORIE"/>
    <w:basedOn w:val="Podkategorie1"/>
    <w:link w:val="PODKATEGORIEZnak"/>
    <w:autoRedefine/>
    <w:qFormat/>
    <w:rsid w:val="00DB1406"/>
    <w:pPr>
      <w:numPr>
        <w:numId w:val="3"/>
      </w:numPr>
      <w:ind w:left="284" w:firstLine="0"/>
    </w:pPr>
  </w:style>
  <w:style w:type="character" w:customStyle="1" w:styleId="PODKATEGORIEZnak">
    <w:name w:val="PODKATEGORIE Znak"/>
    <w:basedOn w:val="Domylnaczcionkaakapitu"/>
    <w:link w:val="PODKATEGORIE"/>
    <w:rsid w:val="00DB1406"/>
    <w:rPr>
      <w:rFonts w:ascii="Times New Roman" w:hAnsi="Times New Roman"/>
      <w:b/>
      <w:bCs/>
      <w:smallCaps/>
      <w:color w:val="E31837"/>
      <w:sz w:val="24"/>
      <w:szCs w:val="24"/>
    </w:rPr>
  </w:style>
  <w:style w:type="paragraph" w:customStyle="1" w:styleId="Podkategorie1">
    <w:name w:val="Podkategorie1"/>
    <w:basedOn w:val="Normalny"/>
    <w:link w:val="Podkategorie1Znak"/>
    <w:autoRedefine/>
    <w:qFormat/>
    <w:rsid w:val="00DB1406"/>
    <w:pPr>
      <w:numPr>
        <w:numId w:val="12"/>
      </w:numPr>
      <w:autoSpaceDE w:val="0"/>
      <w:autoSpaceDN w:val="0"/>
      <w:adjustRightInd w:val="0"/>
      <w:spacing w:after="0" w:line="320" w:lineRule="exact"/>
      <w:jc w:val="both"/>
    </w:pPr>
    <w:rPr>
      <w:rFonts w:ascii="Times New Roman" w:hAnsi="Times New Roman"/>
      <w:b/>
      <w:bCs/>
      <w:smallCaps/>
      <w:color w:val="E31837"/>
      <w:sz w:val="24"/>
      <w:szCs w:val="24"/>
    </w:rPr>
  </w:style>
  <w:style w:type="character" w:customStyle="1" w:styleId="Podkategorie1Znak">
    <w:name w:val="Podkategorie1 Znak"/>
    <w:link w:val="Podkategorie1"/>
    <w:rsid w:val="00DB1406"/>
    <w:rPr>
      <w:rFonts w:ascii="Times New Roman" w:hAnsi="Times New Roman"/>
      <w:b/>
      <w:bCs/>
      <w:smallCaps/>
      <w:color w:val="E31837"/>
      <w:sz w:val="24"/>
      <w:szCs w:val="24"/>
    </w:rPr>
  </w:style>
  <w:style w:type="character" w:styleId="Pogrubienie">
    <w:name w:val="Strong"/>
    <w:basedOn w:val="Domylnaczcionkaakapitu"/>
    <w:uiPriority w:val="22"/>
    <w:qFormat/>
    <w:rsid w:val="00DB1406"/>
    <w:rPr>
      <w:b/>
      <w:bCs/>
    </w:rPr>
  </w:style>
  <w:style w:type="paragraph" w:styleId="Tekstprzypisudolnego">
    <w:name w:val="footnote text"/>
    <w:basedOn w:val="Normalny"/>
    <w:link w:val="TekstprzypisudolnegoZnak"/>
    <w:uiPriority w:val="99"/>
    <w:semiHidden/>
    <w:unhideWhenUsed/>
    <w:rsid w:val="00A63A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63AA7"/>
    <w:rPr>
      <w:sz w:val="20"/>
      <w:szCs w:val="20"/>
    </w:rPr>
  </w:style>
  <w:style w:type="character" w:styleId="Odwoanieprzypisudolnego">
    <w:name w:val="footnote reference"/>
    <w:basedOn w:val="Domylnaczcionkaakapitu"/>
    <w:uiPriority w:val="99"/>
    <w:semiHidden/>
    <w:unhideWhenUsed/>
    <w:rsid w:val="00A63AA7"/>
    <w:rPr>
      <w:vertAlign w:val="superscript"/>
    </w:rPr>
  </w:style>
  <w:style w:type="character" w:styleId="Odwoaniedokomentarza">
    <w:name w:val="annotation reference"/>
    <w:basedOn w:val="Domylnaczcionkaakapitu"/>
    <w:uiPriority w:val="99"/>
    <w:semiHidden/>
    <w:unhideWhenUsed/>
    <w:rsid w:val="00DC43C5"/>
    <w:rPr>
      <w:sz w:val="16"/>
      <w:szCs w:val="16"/>
    </w:rPr>
  </w:style>
  <w:style w:type="paragraph" w:styleId="Tekstkomentarza">
    <w:name w:val="annotation text"/>
    <w:basedOn w:val="Normalny"/>
    <w:link w:val="TekstkomentarzaZnak"/>
    <w:uiPriority w:val="99"/>
    <w:semiHidden/>
    <w:unhideWhenUsed/>
    <w:rsid w:val="00DC43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3C5"/>
    <w:rPr>
      <w:sz w:val="20"/>
      <w:szCs w:val="20"/>
    </w:rPr>
  </w:style>
  <w:style w:type="paragraph" w:styleId="Tematkomentarza">
    <w:name w:val="annotation subject"/>
    <w:basedOn w:val="Tekstkomentarza"/>
    <w:next w:val="Tekstkomentarza"/>
    <w:link w:val="TematkomentarzaZnak"/>
    <w:uiPriority w:val="99"/>
    <w:semiHidden/>
    <w:unhideWhenUsed/>
    <w:rsid w:val="00DC43C5"/>
    <w:rPr>
      <w:b/>
      <w:bCs/>
    </w:rPr>
  </w:style>
  <w:style w:type="character" w:customStyle="1" w:styleId="TematkomentarzaZnak">
    <w:name w:val="Temat komentarza Znak"/>
    <w:basedOn w:val="TekstkomentarzaZnak"/>
    <w:link w:val="Tematkomentarza"/>
    <w:uiPriority w:val="99"/>
    <w:semiHidden/>
    <w:rsid w:val="00DC43C5"/>
    <w:rPr>
      <w:b/>
      <w:bCs/>
      <w:sz w:val="20"/>
      <w:szCs w:val="20"/>
    </w:rPr>
  </w:style>
  <w:style w:type="paragraph" w:styleId="Tekstdymka">
    <w:name w:val="Balloon Text"/>
    <w:basedOn w:val="Normalny"/>
    <w:link w:val="TekstdymkaZnak"/>
    <w:uiPriority w:val="99"/>
    <w:semiHidden/>
    <w:unhideWhenUsed/>
    <w:rsid w:val="00DC43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43C5"/>
    <w:rPr>
      <w:rFonts w:ascii="Tahoma" w:hAnsi="Tahoma" w:cs="Tahoma"/>
      <w:sz w:val="16"/>
      <w:szCs w:val="16"/>
    </w:rPr>
  </w:style>
  <w:style w:type="paragraph" w:styleId="NormalnyWeb">
    <w:name w:val="Normal (Web)"/>
    <w:basedOn w:val="Normalny"/>
    <w:rsid w:val="00DC43C5"/>
    <w:pPr>
      <w:spacing w:before="20" w:after="3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5754F"/>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433B72"/>
    <w:pPr>
      <w:ind w:left="720"/>
      <w:contextualSpacing/>
    </w:pPr>
  </w:style>
  <w:style w:type="character" w:styleId="Tekstzastpczy">
    <w:name w:val="Placeholder Text"/>
    <w:basedOn w:val="Domylnaczcionkaakapitu"/>
    <w:uiPriority w:val="99"/>
    <w:semiHidden/>
    <w:rsid w:val="00F10787"/>
    <w:rPr>
      <w:color w:val="808080"/>
    </w:rPr>
  </w:style>
  <w:style w:type="character" w:styleId="Hipercze">
    <w:name w:val="Hyperlink"/>
    <w:basedOn w:val="Domylnaczcionkaakapitu"/>
    <w:uiPriority w:val="99"/>
    <w:unhideWhenUsed/>
    <w:rsid w:val="004F195B"/>
    <w:rPr>
      <w:color w:val="0000FF"/>
      <w:u w:val="single"/>
    </w:rPr>
  </w:style>
  <w:style w:type="paragraph" w:styleId="Nagwek">
    <w:name w:val="header"/>
    <w:basedOn w:val="Normalny"/>
    <w:link w:val="NagwekZnak"/>
    <w:uiPriority w:val="99"/>
    <w:unhideWhenUsed/>
    <w:rsid w:val="000548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4841"/>
  </w:style>
  <w:style w:type="paragraph" w:styleId="Stopka">
    <w:name w:val="footer"/>
    <w:basedOn w:val="Normalny"/>
    <w:link w:val="StopkaZnak"/>
    <w:uiPriority w:val="99"/>
    <w:unhideWhenUsed/>
    <w:rsid w:val="00054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9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r.konsultacje@mf.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1F935C501D4CFB89F6ED77289FC6D7"/>
        <w:category>
          <w:name w:val="Ogólne"/>
          <w:gallery w:val="placeholder"/>
        </w:category>
        <w:types>
          <w:type w:val="bbPlcHdr"/>
        </w:types>
        <w:behaviors>
          <w:behavior w:val="content"/>
        </w:behaviors>
        <w:guid w:val="{33CBD113-27B8-4F81-922E-9275D99C9145}"/>
      </w:docPartPr>
      <w:docPartBody>
        <w:p w:rsidR="0020236F" w:rsidRDefault="00CB1A6F" w:rsidP="00CB1A6F">
          <w:pPr>
            <w:pStyle w:val="971F935C501D4CFB89F6ED77289FC6D73"/>
          </w:pPr>
          <w:r w:rsidRPr="004F195B">
            <w:rPr>
              <w:rStyle w:val="Tekstzastpczy"/>
              <w:rFonts w:ascii="Times New Roman" w:hAnsi="Times New Roman" w:cs="Times New Roman"/>
              <w:sz w:val="24"/>
              <w:szCs w:val="24"/>
            </w:rPr>
            <w:t>Kliknij tutaj, aby wprowadzić tekst.</w:t>
          </w:r>
        </w:p>
      </w:docPartBody>
    </w:docPart>
    <w:docPart>
      <w:docPartPr>
        <w:name w:val="AC6395AA95694A73813323585EC14DF5"/>
        <w:category>
          <w:name w:val="Ogólne"/>
          <w:gallery w:val="placeholder"/>
        </w:category>
        <w:types>
          <w:type w:val="bbPlcHdr"/>
        </w:types>
        <w:behaviors>
          <w:behavior w:val="content"/>
        </w:behaviors>
        <w:guid w:val="{101BB964-2F63-428C-B571-B30BE85E9A2F}"/>
      </w:docPartPr>
      <w:docPartBody>
        <w:p w:rsidR="0020236F" w:rsidRDefault="00CB1A6F" w:rsidP="00CB1A6F">
          <w:pPr>
            <w:pStyle w:val="AC6395AA95694A73813323585EC14DF53"/>
          </w:pPr>
          <w:r w:rsidRPr="004F195B">
            <w:rPr>
              <w:rStyle w:val="Tekstzastpczy"/>
              <w:rFonts w:ascii="Times New Roman" w:hAnsi="Times New Roman" w:cs="Times New Roman"/>
              <w:sz w:val="24"/>
              <w:szCs w:val="24"/>
            </w:rPr>
            <w:t>Kliknij tutaj, aby wprowadzić tekst.</w:t>
          </w:r>
        </w:p>
      </w:docPartBody>
    </w:docPart>
    <w:docPart>
      <w:docPartPr>
        <w:name w:val="88B8AF4DF02E4A33867E73038BDA6907"/>
        <w:category>
          <w:name w:val="Ogólne"/>
          <w:gallery w:val="placeholder"/>
        </w:category>
        <w:types>
          <w:type w:val="bbPlcHdr"/>
        </w:types>
        <w:behaviors>
          <w:behavior w:val="content"/>
        </w:behaviors>
        <w:guid w:val="{4D2618AA-8B57-4D97-8CD5-B2CE8E4A2E16}"/>
      </w:docPartPr>
      <w:docPartBody>
        <w:p w:rsidR="0020236F" w:rsidRDefault="00CB1A6F" w:rsidP="00CB1A6F">
          <w:pPr>
            <w:pStyle w:val="88B8AF4DF02E4A33867E73038BDA69073"/>
          </w:pPr>
          <w:r w:rsidRPr="004F195B">
            <w:rPr>
              <w:rStyle w:val="Tekstzastpczy"/>
              <w:rFonts w:ascii="Times New Roman" w:hAnsi="Times New Roman" w:cs="Times New Roman"/>
              <w:sz w:val="24"/>
              <w:szCs w:val="24"/>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70"/>
    <w:rsid w:val="0020236F"/>
    <w:rsid w:val="00211970"/>
    <w:rsid w:val="002B02A8"/>
    <w:rsid w:val="004071AF"/>
    <w:rsid w:val="004C4200"/>
    <w:rsid w:val="004D20C0"/>
    <w:rsid w:val="007B5B8B"/>
    <w:rsid w:val="00892AAC"/>
    <w:rsid w:val="008E5416"/>
    <w:rsid w:val="0099716B"/>
    <w:rsid w:val="00AF7BA1"/>
    <w:rsid w:val="00B8769E"/>
    <w:rsid w:val="00CB1A6F"/>
    <w:rsid w:val="00CE18B8"/>
    <w:rsid w:val="00FA2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B1A6F"/>
    <w:rPr>
      <w:color w:val="808080"/>
    </w:rPr>
  </w:style>
  <w:style w:type="paragraph" w:customStyle="1" w:styleId="971F935C501D4CFB89F6ED77289FC6D7">
    <w:name w:val="971F935C501D4CFB89F6ED77289FC6D7"/>
    <w:rsid w:val="00211970"/>
    <w:rPr>
      <w:rFonts w:eastAsiaTheme="minorHAnsi"/>
      <w:lang w:eastAsia="en-US"/>
    </w:rPr>
  </w:style>
  <w:style w:type="paragraph" w:customStyle="1" w:styleId="AC6395AA95694A73813323585EC14DF5">
    <w:name w:val="AC6395AA95694A73813323585EC14DF5"/>
    <w:rsid w:val="00211970"/>
    <w:rPr>
      <w:rFonts w:eastAsiaTheme="minorHAnsi"/>
      <w:lang w:eastAsia="en-US"/>
    </w:rPr>
  </w:style>
  <w:style w:type="paragraph" w:customStyle="1" w:styleId="88B8AF4DF02E4A33867E73038BDA6907">
    <w:name w:val="88B8AF4DF02E4A33867E73038BDA6907"/>
    <w:rsid w:val="00211970"/>
    <w:rPr>
      <w:rFonts w:eastAsiaTheme="minorHAnsi"/>
      <w:lang w:eastAsia="en-US"/>
    </w:rPr>
  </w:style>
  <w:style w:type="paragraph" w:customStyle="1" w:styleId="971F935C501D4CFB89F6ED77289FC6D71">
    <w:name w:val="971F935C501D4CFB89F6ED77289FC6D71"/>
    <w:rsid w:val="00211970"/>
    <w:rPr>
      <w:rFonts w:eastAsiaTheme="minorHAnsi"/>
      <w:lang w:eastAsia="en-US"/>
    </w:rPr>
  </w:style>
  <w:style w:type="paragraph" w:customStyle="1" w:styleId="AC6395AA95694A73813323585EC14DF51">
    <w:name w:val="AC6395AA95694A73813323585EC14DF51"/>
    <w:rsid w:val="00211970"/>
    <w:rPr>
      <w:rFonts w:eastAsiaTheme="minorHAnsi"/>
      <w:lang w:eastAsia="en-US"/>
    </w:rPr>
  </w:style>
  <w:style w:type="paragraph" w:customStyle="1" w:styleId="88B8AF4DF02E4A33867E73038BDA69071">
    <w:name w:val="88B8AF4DF02E4A33867E73038BDA69071"/>
    <w:rsid w:val="00211970"/>
    <w:rPr>
      <w:rFonts w:eastAsiaTheme="minorHAnsi"/>
      <w:lang w:eastAsia="en-US"/>
    </w:rPr>
  </w:style>
  <w:style w:type="paragraph" w:customStyle="1" w:styleId="5F4C62030F4B4FBD80ECDCF24AEB50F7">
    <w:name w:val="5F4C62030F4B4FBD80ECDCF24AEB50F7"/>
    <w:rsid w:val="00211970"/>
    <w:pPr>
      <w:spacing w:before="20" w:after="30" w:line="240" w:lineRule="auto"/>
    </w:pPr>
    <w:rPr>
      <w:rFonts w:ascii="Times New Roman" w:eastAsia="Times New Roman" w:hAnsi="Times New Roman" w:cs="Times New Roman"/>
      <w:sz w:val="24"/>
      <w:szCs w:val="24"/>
    </w:rPr>
  </w:style>
  <w:style w:type="paragraph" w:customStyle="1" w:styleId="971F935C501D4CFB89F6ED77289FC6D72">
    <w:name w:val="971F935C501D4CFB89F6ED77289FC6D72"/>
    <w:rsid w:val="00CB1A6F"/>
    <w:rPr>
      <w:rFonts w:eastAsiaTheme="minorHAnsi"/>
      <w:lang w:eastAsia="en-US"/>
    </w:rPr>
  </w:style>
  <w:style w:type="paragraph" w:customStyle="1" w:styleId="AC6395AA95694A73813323585EC14DF52">
    <w:name w:val="AC6395AA95694A73813323585EC14DF52"/>
    <w:rsid w:val="00CB1A6F"/>
    <w:rPr>
      <w:rFonts w:eastAsiaTheme="minorHAnsi"/>
      <w:lang w:eastAsia="en-US"/>
    </w:rPr>
  </w:style>
  <w:style w:type="paragraph" w:customStyle="1" w:styleId="88B8AF4DF02E4A33867E73038BDA69072">
    <w:name w:val="88B8AF4DF02E4A33867E73038BDA69072"/>
    <w:rsid w:val="00CB1A6F"/>
    <w:rPr>
      <w:rFonts w:eastAsiaTheme="minorHAnsi"/>
      <w:lang w:eastAsia="en-US"/>
    </w:rPr>
  </w:style>
  <w:style w:type="paragraph" w:customStyle="1" w:styleId="262A084E26C8470491A0F44C6717F0CE">
    <w:name w:val="262A084E26C8470491A0F44C6717F0CE"/>
    <w:rsid w:val="00CB1A6F"/>
    <w:pPr>
      <w:spacing w:before="20" w:after="30" w:line="240" w:lineRule="auto"/>
    </w:pPr>
    <w:rPr>
      <w:rFonts w:ascii="Times New Roman" w:eastAsia="Times New Roman" w:hAnsi="Times New Roman" w:cs="Times New Roman"/>
      <w:sz w:val="24"/>
      <w:szCs w:val="24"/>
    </w:rPr>
  </w:style>
  <w:style w:type="paragraph" w:customStyle="1" w:styleId="E53C14AACF3D48BEBCEF21E0B9AA4F34">
    <w:name w:val="E53C14AACF3D48BEBCEF21E0B9AA4F34"/>
    <w:rsid w:val="00CB1A6F"/>
    <w:pPr>
      <w:spacing w:before="20" w:after="30" w:line="240" w:lineRule="auto"/>
    </w:pPr>
    <w:rPr>
      <w:rFonts w:ascii="Times New Roman" w:eastAsia="Times New Roman" w:hAnsi="Times New Roman" w:cs="Times New Roman"/>
      <w:sz w:val="24"/>
      <w:szCs w:val="24"/>
    </w:rPr>
  </w:style>
  <w:style w:type="paragraph" w:customStyle="1" w:styleId="F5E3BF17A51A485B89239567DBFDF2A2">
    <w:name w:val="F5E3BF17A51A485B89239567DBFDF2A2"/>
    <w:rsid w:val="00CB1A6F"/>
    <w:pPr>
      <w:spacing w:before="20" w:after="30" w:line="240" w:lineRule="auto"/>
    </w:pPr>
    <w:rPr>
      <w:rFonts w:ascii="Times New Roman" w:eastAsia="Times New Roman" w:hAnsi="Times New Roman" w:cs="Times New Roman"/>
      <w:sz w:val="24"/>
      <w:szCs w:val="24"/>
    </w:rPr>
  </w:style>
  <w:style w:type="paragraph" w:customStyle="1" w:styleId="A4F4C2C576E64408B30BF5C01914AC48">
    <w:name w:val="A4F4C2C576E64408B30BF5C01914AC48"/>
    <w:rsid w:val="00CB1A6F"/>
    <w:pPr>
      <w:spacing w:before="20" w:after="30" w:line="240" w:lineRule="auto"/>
    </w:pPr>
    <w:rPr>
      <w:rFonts w:ascii="Times New Roman" w:eastAsia="Times New Roman" w:hAnsi="Times New Roman" w:cs="Times New Roman"/>
      <w:sz w:val="24"/>
      <w:szCs w:val="24"/>
    </w:rPr>
  </w:style>
  <w:style w:type="paragraph" w:customStyle="1" w:styleId="5B09AA4B50894C9B8E613046B882A4F8">
    <w:name w:val="5B09AA4B50894C9B8E613046B882A4F8"/>
    <w:rsid w:val="00CB1A6F"/>
    <w:pPr>
      <w:spacing w:before="20" w:after="30" w:line="240" w:lineRule="auto"/>
    </w:pPr>
    <w:rPr>
      <w:rFonts w:ascii="Times New Roman" w:eastAsia="Times New Roman" w:hAnsi="Times New Roman" w:cs="Times New Roman"/>
      <w:sz w:val="24"/>
      <w:szCs w:val="24"/>
    </w:rPr>
  </w:style>
  <w:style w:type="paragraph" w:customStyle="1" w:styleId="A018024701B44C60ABA41D83E8787A4B">
    <w:name w:val="A018024701B44C60ABA41D83E8787A4B"/>
    <w:rsid w:val="00CB1A6F"/>
    <w:pPr>
      <w:spacing w:before="20" w:after="30" w:line="240" w:lineRule="auto"/>
    </w:pPr>
    <w:rPr>
      <w:rFonts w:ascii="Times New Roman" w:eastAsia="Times New Roman" w:hAnsi="Times New Roman" w:cs="Times New Roman"/>
      <w:sz w:val="24"/>
      <w:szCs w:val="24"/>
    </w:rPr>
  </w:style>
  <w:style w:type="paragraph" w:customStyle="1" w:styleId="6E08D83EFA3246DAB6474FEB179C3235">
    <w:name w:val="6E08D83EFA3246DAB6474FEB179C3235"/>
    <w:rsid w:val="00CB1A6F"/>
    <w:pPr>
      <w:spacing w:before="20" w:after="30" w:line="240" w:lineRule="auto"/>
    </w:pPr>
    <w:rPr>
      <w:rFonts w:ascii="Times New Roman" w:eastAsia="Times New Roman" w:hAnsi="Times New Roman" w:cs="Times New Roman"/>
      <w:sz w:val="24"/>
      <w:szCs w:val="24"/>
    </w:rPr>
  </w:style>
  <w:style w:type="paragraph" w:customStyle="1" w:styleId="277C4766AB3B46099854C58496B97E77">
    <w:name w:val="277C4766AB3B46099854C58496B97E77"/>
    <w:rsid w:val="00CB1A6F"/>
    <w:pPr>
      <w:spacing w:before="20" w:after="30" w:line="240" w:lineRule="auto"/>
    </w:pPr>
    <w:rPr>
      <w:rFonts w:ascii="Times New Roman" w:eastAsia="Times New Roman" w:hAnsi="Times New Roman" w:cs="Times New Roman"/>
      <w:sz w:val="24"/>
      <w:szCs w:val="24"/>
    </w:rPr>
  </w:style>
  <w:style w:type="paragraph" w:customStyle="1" w:styleId="F3579BB5A61947099DC1F25E78F24B10">
    <w:name w:val="F3579BB5A61947099DC1F25E78F24B10"/>
    <w:rsid w:val="00CB1A6F"/>
    <w:pPr>
      <w:spacing w:before="20" w:after="30" w:line="240" w:lineRule="auto"/>
    </w:pPr>
    <w:rPr>
      <w:rFonts w:ascii="Times New Roman" w:eastAsia="Times New Roman" w:hAnsi="Times New Roman" w:cs="Times New Roman"/>
      <w:sz w:val="24"/>
      <w:szCs w:val="24"/>
    </w:rPr>
  </w:style>
  <w:style w:type="paragraph" w:customStyle="1" w:styleId="546413D540894566AC9332D9E3BC50FD">
    <w:name w:val="546413D540894566AC9332D9E3BC50FD"/>
    <w:rsid w:val="00CB1A6F"/>
    <w:pPr>
      <w:spacing w:before="20" w:after="30" w:line="240" w:lineRule="auto"/>
    </w:pPr>
    <w:rPr>
      <w:rFonts w:ascii="Times New Roman" w:eastAsia="Times New Roman" w:hAnsi="Times New Roman" w:cs="Times New Roman"/>
      <w:sz w:val="24"/>
      <w:szCs w:val="24"/>
    </w:rPr>
  </w:style>
  <w:style w:type="paragraph" w:customStyle="1" w:styleId="E58C22618C7B4BF5AFB8E624D527655F">
    <w:name w:val="E58C22618C7B4BF5AFB8E624D527655F"/>
    <w:rsid w:val="00CB1A6F"/>
    <w:pPr>
      <w:spacing w:before="20" w:after="30" w:line="240" w:lineRule="auto"/>
    </w:pPr>
    <w:rPr>
      <w:rFonts w:ascii="Times New Roman" w:eastAsia="Times New Roman" w:hAnsi="Times New Roman" w:cs="Times New Roman"/>
      <w:sz w:val="24"/>
      <w:szCs w:val="24"/>
    </w:rPr>
  </w:style>
  <w:style w:type="paragraph" w:customStyle="1" w:styleId="601BCB40DFFF48E88A55238ACC76CB76">
    <w:name w:val="601BCB40DFFF48E88A55238ACC76CB76"/>
    <w:rsid w:val="00CB1A6F"/>
    <w:pPr>
      <w:spacing w:before="20" w:after="30" w:line="240" w:lineRule="auto"/>
    </w:pPr>
    <w:rPr>
      <w:rFonts w:ascii="Times New Roman" w:eastAsia="Times New Roman" w:hAnsi="Times New Roman" w:cs="Times New Roman"/>
      <w:sz w:val="24"/>
      <w:szCs w:val="24"/>
    </w:rPr>
  </w:style>
  <w:style w:type="paragraph" w:customStyle="1" w:styleId="3873128E8C3248019895FFCAA82E299C">
    <w:name w:val="3873128E8C3248019895FFCAA82E299C"/>
    <w:rsid w:val="00CB1A6F"/>
    <w:pPr>
      <w:spacing w:before="20" w:after="30" w:line="240" w:lineRule="auto"/>
    </w:pPr>
    <w:rPr>
      <w:rFonts w:ascii="Times New Roman" w:eastAsia="Times New Roman" w:hAnsi="Times New Roman" w:cs="Times New Roman"/>
      <w:sz w:val="24"/>
      <w:szCs w:val="24"/>
    </w:rPr>
  </w:style>
  <w:style w:type="paragraph" w:customStyle="1" w:styleId="56E585A9D6864D05BFFB456A3164E5CF">
    <w:name w:val="56E585A9D6864D05BFFB456A3164E5CF"/>
    <w:rsid w:val="00CB1A6F"/>
    <w:pPr>
      <w:spacing w:before="20" w:after="30" w:line="240" w:lineRule="auto"/>
    </w:pPr>
    <w:rPr>
      <w:rFonts w:ascii="Times New Roman" w:eastAsia="Times New Roman" w:hAnsi="Times New Roman" w:cs="Times New Roman"/>
      <w:sz w:val="24"/>
      <w:szCs w:val="24"/>
    </w:rPr>
  </w:style>
  <w:style w:type="paragraph" w:customStyle="1" w:styleId="5D02666386E449BDBDE359D8CF92A4E8">
    <w:name w:val="5D02666386E449BDBDE359D8CF92A4E8"/>
    <w:rsid w:val="00CB1A6F"/>
    <w:pPr>
      <w:spacing w:before="20" w:after="30" w:line="240" w:lineRule="auto"/>
    </w:pPr>
    <w:rPr>
      <w:rFonts w:ascii="Times New Roman" w:eastAsia="Times New Roman" w:hAnsi="Times New Roman" w:cs="Times New Roman"/>
      <w:sz w:val="24"/>
      <w:szCs w:val="24"/>
    </w:rPr>
  </w:style>
  <w:style w:type="paragraph" w:customStyle="1" w:styleId="0538AEB360274118A09A7EA5E8287151">
    <w:name w:val="0538AEB360274118A09A7EA5E8287151"/>
    <w:rsid w:val="00CB1A6F"/>
    <w:pPr>
      <w:spacing w:before="20" w:after="30" w:line="240" w:lineRule="auto"/>
    </w:pPr>
    <w:rPr>
      <w:rFonts w:ascii="Times New Roman" w:eastAsia="Times New Roman" w:hAnsi="Times New Roman" w:cs="Times New Roman"/>
      <w:sz w:val="24"/>
      <w:szCs w:val="24"/>
    </w:rPr>
  </w:style>
  <w:style w:type="paragraph" w:customStyle="1" w:styleId="DB1A0312A71F4B329DED02663F81DC3C">
    <w:name w:val="DB1A0312A71F4B329DED02663F81DC3C"/>
    <w:rsid w:val="00CB1A6F"/>
    <w:pPr>
      <w:spacing w:before="20" w:after="30" w:line="240" w:lineRule="auto"/>
    </w:pPr>
    <w:rPr>
      <w:rFonts w:ascii="Times New Roman" w:eastAsia="Times New Roman" w:hAnsi="Times New Roman" w:cs="Times New Roman"/>
      <w:sz w:val="24"/>
      <w:szCs w:val="24"/>
    </w:rPr>
  </w:style>
  <w:style w:type="paragraph" w:customStyle="1" w:styleId="FE01556FB293404284C0741BE3AF0051">
    <w:name w:val="FE01556FB293404284C0741BE3AF0051"/>
    <w:rsid w:val="00CB1A6F"/>
    <w:pPr>
      <w:spacing w:before="20" w:after="30" w:line="240" w:lineRule="auto"/>
    </w:pPr>
    <w:rPr>
      <w:rFonts w:ascii="Times New Roman" w:eastAsia="Times New Roman" w:hAnsi="Times New Roman" w:cs="Times New Roman"/>
      <w:sz w:val="24"/>
      <w:szCs w:val="24"/>
    </w:rPr>
  </w:style>
  <w:style w:type="paragraph" w:customStyle="1" w:styleId="E14F83555C6E4BCAAA201B5576D00A0B">
    <w:name w:val="E14F83555C6E4BCAAA201B5576D00A0B"/>
    <w:rsid w:val="00CB1A6F"/>
    <w:pPr>
      <w:spacing w:before="20" w:after="30" w:line="240" w:lineRule="auto"/>
    </w:pPr>
    <w:rPr>
      <w:rFonts w:ascii="Times New Roman" w:eastAsia="Times New Roman" w:hAnsi="Times New Roman" w:cs="Times New Roman"/>
      <w:sz w:val="24"/>
      <w:szCs w:val="24"/>
    </w:rPr>
  </w:style>
  <w:style w:type="paragraph" w:customStyle="1" w:styleId="FE5D2C18B7C84D718948AA8FD5A7DAF5">
    <w:name w:val="FE5D2C18B7C84D718948AA8FD5A7DAF5"/>
    <w:rsid w:val="00CB1A6F"/>
    <w:pPr>
      <w:spacing w:before="20" w:after="30" w:line="240" w:lineRule="auto"/>
    </w:pPr>
    <w:rPr>
      <w:rFonts w:ascii="Times New Roman" w:eastAsia="Times New Roman" w:hAnsi="Times New Roman" w:cs="Times New Roman"/>
      <w:sz w:val="24"/>
      <w:szCs w:val="24"/>
    </w:rPr>
  </w:style>
  <w:style w:type="paragraph" w:customStyle="1" w:styleId="9471B1229E214D4880CFB9D083EF3431">
    <w:name w:val="9471B1229E214D4880CFB9D083EF3431"/>
    <w:rsid w:val="00CB1A6F"/>
    <w:pPr>
      <w:spacing w:before="20" w:after="30" w:line="240" w:lineRule="auto"/>
    </w:pPr>
    <w:rPr>
      <w:rFonts w:ascii="Times New Roman" w:eastAsia="Times New Roman" w:hAnsi="Times New Roman" w:cs="Times New Roman"/>
      <w:sz w:val="24"/>
      <w:szCs w:val="24"/>
    </w:rPr>
  </w:style>
  <w:style w:type="paragraph" w:customStyle="1" w:styleId="5C17FED6F4B440C4A85C2FDE5BA1872D">
    <w:name w:val="5C17FED6F4B440C4A85C2FDE5BA1872D"/>
    <w:rsid w:val="00CB1A6F"/>
    <w:pPr>
      <w:spacing w:before="20" w:after="30" w:line="240" w:lineRule="auto"/>
    </w:pPr>
    <w:rPr>
      <w:rFonts w:ascii="Times New Roman" w:eastAsia="Times New Roman" w:hAnsi="Times New Roman" w:cs="Times New Roman"/>
      <w:sz w:val="24"/>
      <w:szCs w:val="24"/>
    </w:rPr>
  </w:style>
  <w:style w:type="paragraph" w:customStyle="1" w:styleId="4E8043D4FC644C9CBD3F97E8C6BF4E45">
    <w:name w:val="4E8043D4FC644C9CBD3F97E8C6BF4E45"/>
    <w:rsid w:val="00CB1A6F"/>
    <w:pPr>
      <w:spacing w:before="20" w:after="30" w:line="240" w:lineRule="auto"/>
    </w:pPr>
    <w:rPr>
      <w:rFonts w:ascii="Times New Roman" w:eastAsia="Times New Roman" w:hAnsi="Times New Roman" w:cs="Times New Roman"/>
      <w:sz w:val="24"/>
      <w:szCs w:val="24"/>
    </w:rPr>
  </w:style>
  <w:style w:type="paragraph" w:customStyle="1" w:styleId="AC2DB0F28C1B43ADABC5F2C098FE9455">
    <w:name w:val="AC2DB0F28C1B43ADABC5F2C098FE9455"/>
    <w:rsid w:val="00CB1A6F"/>
    <w:pPr>
      <w:spacing w:before="20" w:after="30" w:line="240" w:lineRule="auto"/>
    </w:pPr>
    <w:rPr>
      <w:rFonts w:ascii="Times New Roman" w:eastAsia="Times New Roman" w:hAnsi="Times New Roman" w:cs="Times New Roman"/>
      <w:sz w:val="24"/>
      <w:szCs w:val="24"/>
    </w:rPr>
  </w:style>
  <w:style w:type="paragraph" w:customStyle="1" w:styleId="292C0127B1A0409B8E26912D998626DB">
    <w:name w:val="292C0127B1A0409B8E26912D998626DB"/>
    <w:rsid w:val="00CB1A6F"/>
    <w:pPr>
      <w:spacing w:before="20" w:after="30" w:line="240" w:lineRule="auto"/>
    </w:pPr>
    <w:rPr>
      <w:rFonts w:ascii="Times New Roman" w:eastAsia="Times New Roman" w:hAnsi="Times New Roman" w:cs="Times New Roman"/>
      <w:sz w:val="24"/>
      <w:szCs w:val="24"/>
    </w:rPr>
  </w:style>
  <w:style w:type="paragraph" w:customStyle="1" w:styleId="2450ED0B7896439FBD11A0D9842B39D1">
    <w:name w:val="2450ED0B7896439FBD11A0D9842B39D1"/>
    <w:rsid w:val="00CB1A6F"/>
    <w:pPr>
      <w:spacing w:before="20" w:after="30" w:line="240" w:lineRule="auto"/>
    </w:pPr>
    <w:rPr>
      <w:rFonts w:ascii="Times New Roman" w:eastAsia="Times New Roman" w:hAnsi="Times New Roman" w:cs="Times New Roman"/>
      <w:sz w:val="24"/>
      <w:szCs w:val="24"/>
    </w:rPr>
  </w:style>
  <w:style w:type="paragraph" w:customStyle="1" w:styleId="445680D272B54F85B5645D7E6A87EEF3">
    <w:name w:val="445680D272B54F85B5645D7E6A87EEF3"/>
    <w:rsid w:val="00CB1A6F"/>
    <w:pPr>
      <w:spacing w:before="20" w:after="30" w:line="240" w:lineRule="auto"/>
    </w:pPr>
    <w:rPr>
      <w:rFonts w:ascii="Times New Roman" w:eastAsia="Times New Roman" w:hAnsi="Times New Roman" w:cs="Times New Roman"/>
      <w:sz w:val="24"/>
      <w:szCs w:val="24"/>
    </w:rPr>
  </w:style>
  <w:style w:type="paragraph" w:customStyle="1" w:styleId="03D50DCF4668418198C733798EFE4AD8">
    <w:name w:val="03D50DCF4668418198C733798EFE4AD8"/>
    <w:rsid w:val="00CB1A6F"/>
    <w:pPr>
      <w:spacing w:before="20" w:after="30" w:line="240" w:lineRule="auto"/>
    </w:pPr>
    <w:rPr>
      <w:rFonts w:ascii="Times New Roman" w:eastAsia="Times New Roman" w:hAnsi="Times New Roman" w:cs="Times New Roman"/>
      <w:sz w:val="24"/>
      <w:szCs w:val="24"/>
    </w:rPr>
  </w:style>
  <w:style w:type="paragraph" w:customStyle="1" w:styleId="1B1144BBB8D2463499EC7A045B1DE3BC">
    <w:name w:val="1B1144BBB8D2463499EC7A045B1DE3BC"/>
    <w:rsid w:val="00CB1A6F"/>
    <w:pPr>
      <w:spacing w:before="20" w:after="30" w:line="240" w:lineRule="auto"/>
    </w:pPr>
    <w:rPr>
      <w:rFonts w:ascii="Times New Roman" w:eastAsia="Times New Roman" w:hAnsi="Times New Roman" w:cs="Times New Roman"/>
      <w:sz w:val="24"/>
      <w:szCs w:val="24"/>
    </w:rPr>
  </w:style>
  <w:style w:type="paragraph" w:customStyle="1" w:styleId="0BF917D3449D4E8FB7B3708015F3A6E2">
    <w:name w:val="0BF917D3449D4E8FB7B3708015F3A6E2"/>
    <w:rsid w:val="00CB1A6F"/>
    <w:pPr>
      <w:spacing w:before="20" w:after="30" w:line="240" w:lineRule="auto"/>
    </w:pPr>
    <w:rPr>
      <w:rFonts w:ascii="Times New Roman" w:eastAsia="Times New Roman" w:hAnsi="Times New Roman" w:cs="Times New Roman"/>
      <w:sz w:val="24"/>
      <w:szCs w:val="24"/>
    </w:rPr>
  </w:style>
  <w:style w:type="paragraph" w:customStyle="1" w:styleId="58A7A68AA7164652B72E9F79AD1A8E4F">
    <w:name w:val="58A7A68AA7164652B72E9F79AD1A8E4F"/>
    <w:rsid w:val="00CB1A6F"/>
    <w:pPr>
      <w:spacing w:before="20" w:after="30" w:line="240" w:lineRule="auto"/>
    </w:pPr>
    <w:rPr>
      <w:rFonts w:ascii="Times New Roman" w:eastAsia="Times New Roman" w:hAnsi="Times New Roman" w:cs="Times New Roman"/>
      <w:sz w:val="24"/>
      <w:szCs w:val="24"/>
    </w:rPr>
  </w:style>
  <w:style w:type="paragraph" w:customStyle="1" w:styleId="D3A9FF79D4D840E58C9E9ACE1BE00BB4">
    <w:name w:val="D3A9FF79D4D840E58C9E9ACE1BE00BB4"/>
    <w:rsid w:val="00CB1A6F"/>
    <w:pPr>
      <w:spacing w:before="20" w:after="30" w:line="240" w:lineRule="auto"/>
    </w:pPr>
    <w:rPr>
      <w:rFonts w:ascii="Times New Roman" w:eastAsia="Times New Roman" w:hAnsi="Times New Roman" w:cs="Times New Roman"/>
      <w:sz w:val="24"/>
      <w:szCs w:val="24"/>
    </w:rPr>
  </w:style>
  <w:style w:type="paragraph" w:customStyle="1" w:styleId="D8DFFE0BE80F4D8DB1964F8D943A7599">
    <w:name w:val="D8DFFE0BE80F4D8DB1964F8D943A7599"/>
    <w:rsid w:val="00CB1A6F"/>
    <w:pPr>
      <w:spacing w:before="20" w:after="30" w:line="240" w:lineRule="auto"/>
    </w:pPr>
    <w:rPr>
      <w:rFonts w:ascii="Times New Roman" w:eastAsia="Times New Roman" w:hAnsi="Times New Roman" w:cs="Times New Roman"/>
      <w:sz w:val="24"/>
      <w:szCs w:val="24"/>
    </w:rPr>
  </w:style>
  <w:style w:type="paragraph" w:customStyle="1" w:styleId="8243B012C31A44BFA1957195D4E8BC86">
    <w:name w:val="8243B012C31A44BFA1957195D4E8BC86"/>
    <w:rsid w:val="00CB1A6F"/>
    <w:pPr>
      <w:spacing w:before="20" w:after="30" w:line="240" w:lineRule="auto"/>
    </w:pPr>
    <w:rPr>
      <w:rFonts w:ascii="Times New Roman" w:eastAsia="Times New Roman" w:hAnsi="Times New Roman" w:cs="Times New Roman"/>
      <w:sz w:val="24"/>
      <w:szCs w:val="24"/>
    </w:rPr>
  </w:style>
  <w:style w:type="paragraph" w:customStyle="1" w:styleId="0941A4A97D704F11A4B19E1FCF7C0A70">
    <w:name w:val="0941A4A97D704F11A4B19E1FCF7C0A70"/>
    <w:rsid w:val="00CB1A6F"/>
    <w:pPr>
      <w:spacing w:before="20" w:after="30" w:line="240" w:lineRule="auto"/>
    </w:pPr>
    <w:rPr>
      <w:rFonts w:ascii="Times New Roman" w:eastAsia="Times New Roman" w:hAnsi="Times New Roman" w:cs="Times New Roman"/>
      <w:sz w:val="24"/>
      <w:szCs w:val="24"/>
    </w:rPr>
  </w:style>
  <w:style w:type="paragraph" w:customStyle="1" w:styleId="03FD1D398DE44BCAAF4B0FCF624538EC">
    <w:name w:val="03FD1D398DE44BCAAF4B0FCF624538EC"/>
    <w:rsid w:val="00CB1A6F"/>
    <w:pPr>
      <w:spacing w:before="20" w:after="30" w:line="240" w:lineRule="auto"/>
    </w:pPr>
    <w:rPr>
      <w:rFonts w:ascii="Times New Roman" w:eastAsia="Times New Roman" w:hAnsi="Times New Roman" w:cs="Times New Roman"/>
      <w:sz w:val="24"/>
      <w:szCs w:val="24"/>
    </w:rPr>
  </w:style>
  <w:style w:type="paragraph" w:customStyle="1" w:styleId="4A92EEB3589746FF8C1C485A02D8BE56">
    <w:name w:val="4A92EEB3589746FF8C1C485A02D8BE56"/>
    <w:rsid w:val="00CB1A6F"/>
    <w:pPr>
      <w:spacing w:before="20" w:after="30" w:line="240" w:lineRule="auto"/>
    </w:pPr>
    <w:rPr>
      <w:rFonts w:ascii="Times New Roman" w:eastAsia="Times New Roman" w:hAnsi="Times New Roman" w:cs="Times New Roman"/>
      <w:sz w:val="24"/>
      <w:szCs w:val="24"/>
    </w:rPr>
  </w:style>
  <w:style w:type="paragraph" w:customStyle="1" w:styleId="2245B3E7A5574B9CA695077CE3212FF3">
    <w:name w:val="2245B3E7A5574B9CA695077CE3212FF3"/>
    <w:rsid w:val="00CB1A6F"/>
    <w:pPr>
      <w:spacing w:before="20" w:after="30" w:line="240" w:lineRule="auto"/>
    </w:pPr>
    <w:rPr>
      <w:rFonts w:ascii="Times New Roman" w:eastAsia="Times New Roman" w:hAnsi="Times New Roman" w:cs="Times New Roman"/>
      <w:sz w:val="24"/>
      <w:szCs w:val="24"/>
    </w:rPr>
  </w:style>
  <w:style w:type="paragraph" w:customStyle="1" w:styleId="56633309574E47618F81FC7A8C2A248C">
    <w:name w:val="56633309574E47618F81FC7A8C2A248C"/>
    <w:rsid w:val="00CB1A6F"/>
    <w:pPr>
      <w:spacing w:before="20" w:after="30" w:line="240" w:lineRule="auto"/>
    </w:pPr>
    <w:rPr>
      <w:rFonts w:ascii="Times New Roman" w:eastAsia="Times New Roman" w:hAnsi="Times New Roman" w:cs="Times New Roman"/>
      <w:sz w:val="24"/>
      <w:szCs w:val="24"/>
    </w:rPr>
  </w:style>
  <w:style w:type="paragraph" w:customStyle="1" w:styleId="9DAEE0EC4CBF4950B8709ACE36C44968">
    <w:name w:val="9DAEE0EC4CBF4950B8709ACE36C44968"/>
    <w:rsid w:val="00CB1A6F"/>
    <w:pPr>
      <w:spacing w:before="20" w:after="30" w:line="240" w:lineRule="auto"/>
    </w:pPr>
    <w:rPr>
      <w:rFonts w:ascii="Times New Roman" w:eastAsia="Times New Roman" w:hAnsi="Times New Roman" w:cs="Times New Roman"/>
      <w:sz w:val="24"/>
      <w:szCs w:val="24"/>
    </w:rPr>
  </w:style>
  <w:style w:type="paragraph" w:customStyle="1" w:styleId="971F935C501D4CFB89F6ED77289FC6D73">
    <w:name w:val="971F935C501D4CFB89F6ED77289FC6D73"/>
    <w:rsid w:val="00CB1A6F"/>
    <w:rPr>
      <w:rFonts w:eastAsiaTheme="minorHAnsi"/>
      <w:lang w:eastAsia="en-US"/>
    </w:rPr>
  </w:style>
  <w:style w:type="paragraph" w:customStyle="1" w:styleId="AC6395AA95694A73813323585EC14DF53">
    <w:name w:val="AC6395AA95694A73813323585EC14DF53"/>
    <w:rsid w:val="00CB1A6F"/>
    <w:rPr>
      <w:rFonts w:eastAsiaTheme="minorHAnsi"/>
      <w:lang w:eastAsia="en-US"/>
    </w:rPr>
  </w:style>
  <w:style w:type="paragraph" w:customStyle="1" w:styleId="88B8AF4DF02E4A33867E73038BDA69073">
    <w:name w:val="88B8AF4DF02E4A33867E73038BDA69073"/>
    <w:rsid w:val="00CB1A6F"/>
    <w:rPr>
      <w:rFonts w:eastAsiaTheme="minorHAnsi"/>
      <w:lang w:eastAsia="en-US"/>
    </w:rPr>
  </w:style>
  <w:style w:type="paragraph" w:customStyle="1" w:styleId="262A084E26C8470491A0F44C6717F0CE1">
    <w:name w:val="262A084E26C8470491A0F44C6717F0CE1"/>
    <w:rsid w:val="00CB1A6F"/>
    <w:pPr>
      <w:spacing w:before="20" w:after="30" w:line="240" w:lineRule="auto"/>
    </w:pPr>
    <w:rPr>
      <w:rFonts w:ascii="Times New Roman" w:eastAsia="Times New Roman" w:hAnsi="Times New Roman" w:cs="Times New Roman"/>
      <w:sz w:val="24"/>
      <w:szCs w:val="24"/>
    </w:rPr>
  </w:style>
  <w:style w:type="paragraph" w:customStyle="1" w:styleId="E53C14AACF3D48BEBCEF21E0B9AA4F341">
    <w:name w:val="E53C14AACF3D48BEBCEF21E0B9AA4F341"/>
    <w:rsid w:val="00CB1A6F"/>
    <w:pPr>
      <w:spacing w:before="20" w:after="30" w:line="240" w:lineRule="auto"/>
    </w:pPr>
    <w:rPr>
      <w:rFonts w:ascii="Times New Roman" w:eastAsia="Times New Roman" w:hAnsi="Times New Roman" w:cs="Times New Roman"/>
      <w:sz w:val="24"/>
      <w:szCs w:val="24"/>
    </w:rPr>
  </w:style>
  <w:style w:type="paragraph" w:customStyle="1" w:styleId="F5E3BF17A51A485B89239567DBFDF2A21">
    <w:name w:val="F5E3BF17A51A485B89239567DBFDF2A21"/>
    <w:rsid w:val="00CB1A6F"/>
    <w:pPr>
      <w:spacing w:before="20" w:after="30" w:line="240" w:lineRule="auto"/>
    </w:pPr>
    <w:rPr>
      <w:rFonts w:ascii="Times New Roman" w:eastAsia="Times New Roman" w:hAnsi="Times New Roman" w:cs="Times New Roman"/>
      <w:sz w:val="24"/>
      <w:szCs w:val="24"/>
    </w:rPr>
  </w:style>
  <w:style w:type="paragraph" w:customStyle="1" w:styleId="A4F4C2C576E64408B30BF5C01914AC481">
    <w:name w:val="A4F4C2C576E64408B30BF5C01914AC481"/>
    <w:rsid w:val="00CB1A6F"/>
    <w:pPr>
      <w:spacing w:before="20" w:after="30" w:line="240" w:lineRule="auto"/>
    </w:pPr>
    <w:rPr>
      <w:rFonts w:ascii="Times New Roman" w:eastAsia="Times New Roman" w:hAnsi="Times New Roman" w:cs="Times New Roman"/>
      <w:sz w:val="24"/>
      <w:szCs w:val="24"/>
    </w:rPr>
  </w:style>
  <w:style w:type="paragraph" w:customStyle="1" w:styleId="5B09AA4B50894C9B8E613046B882A4F81">
    <w:name w:val="5B09AA4B50894C9B8E613046B882A4F81"/>
    <w:rsid w:val="00CB1A6F"/>
    <w:pPr>
      <w:spacing w:before="20" w:after="30" w:line="240" w:lineRule="auto"/>
    </w:pPr>
    <w:rPr>
      <w:rFonts w:ascii="Times New Roman" w:eastAsia="Times New Roman" w:hAnsi="Times New Roman" w:cs="Times New Roman"/>
      <w:sz w:val="24"/>
      <w:szCs w:val="24"/>
    </w:rPr>
  </w:style>
  <w:style w:type="paragraph" w:customStyle="1" w:styleId="A018024701B44C60ABA41D83E8787A4B1">
    <w:name w:val="A018024701B44C60ABA41D83E8787A4B1"/>
    <w:rsid w:val="00CB1A6F"/>
    <w:pPr>
      <w:spacing w:before="20" w:after="30" w:line="240" w:lineRule="auto"/>
    </w:pPr>
    <w:rPr>
      <w:rFonts w:ascii="Times New Roman" w:eastAsia="Times New Roman" w:hAnsi="Times New Roman" w:cs="Times New Roman"/>
      <w:sz w:val="24"/>
      <w:szCs w:val="24"/>
    </w:rPr>
  </w:style>
  <w:style w:type="paragraph" w:customStyle="1" w:styleId="6E08D83EFA3246DAB6474FEB179C32351">
    <w:name w:val="6E08D83EFA3246DAB6474FEB179C32351"/>
    <w:rsid w:val="00CB1A6F"/>
    <w:pPr>
      <w:spacing w:before="20" w:after="30" w:line="240" w:lineRule="auto"/>
    </w:pPr>
    <w:rPr>
      <w:rFonts w:ascii="Times New Roman" w:eastAsia="Times New Roman" w:hAnsi="Times New Roman" w:cs="Times New Roman"/>
      <w:sz w:val="24"/>
      <w:szCs w:val="24"/>
    </w:rPr>
  </w:style>
  <w:style w:type="paragraph" w:customStyle="1" w:styleId="277C4766AB3B46099854C58496B97E771">
    <w:name w:val="277C4766AB3B46099854C58496B97E771"/>
    <w:rsid w:val="00CB1A6F"/>
    <w:pPr>
      <w:spacing w:before="20" w:after="30" w:line="240" w:lineRule="auto"/>
    </w:pPr>
    <w:rPr>
      <w:rFonts w:ascii="Times New Roman" w:eastAsia="Times New Roman" w:hAnsi="Times New Roman" w:cs="Times New Roman"/>
      <w:sz w:val="24"/>
      <w:szCs w:val="24"/>
    </w:rPr>
  </w:style>
  <w:style w:type="paragraph" w:customStyle="1" w:styleId="F3579BB5A61947099DC1F25E78F24B101">
    <w:name w:val="F3579BB5A61947099DC1F25E78F24B101"/>
    <w:rsid w:val="00CB1A6F"/>
    <w:pPr>
      <w:spacing w:before="20" w:after="30" w:line="240" w:lineRule="auto"/>
    </w:pPr>
    <w:rPr>
      <w:rFonts w:ascii="Times New Roman" w:eastAsia="Times New Roman" w:hAnsi="Times New Roman" w:cs="Times New Roman"/>
      <w:sz w:val="24"/>
      <w:szCs w:val="24"/>
    </w:rPr>
  </w:style>
  <w:style w:type="paragraph" w:customStyle="1" w:styleId="546413D540894566AC9332D9E3BC50FD1">
    <w:name w:val="546413D540894566AC9332D9E3BC50FD1"/>
    <w:rsid w:val="00CB1A6F"/>
    <w:pPr>
      <w:spacing w:before="20" w:after="30" w:line="240" w:lineRule="auto"/>
    </w:pPr>
    <w:rPr>
      <w:rFonts w:ascii="Times New Roman" w:eastAsia="Times New Roman" w:hAnsi="Times New Roman" w:cs="Times New Roman"/>
      <w:sz w:val="24"/>
      <w:szCs w:val="24"/>
    </w:rPr>
  </w:style>
  <w:style w:type="paragraph" w:customStyle="1" w:styleId="E58C22618C7B4BF5AFB8E624D527655F1">
    <w:name w:val="E58C22618C7B4BF5AFB8E624D527655F1"/>
    <w:rsid w:val="00CB1A6F"/>
    <w:pPr>
      <w:spacing w:before="20" w:after="30" w:line="240" w:lineRule="auto"/>
    </w:pPr>
    <w:rPr>
      <w:rFonts w:ascii="Times New Roman" w:eastAsia="Times New Roman" w:hAnsi="Times New Roman" w:cs="Times New Roman"/>
      <w:sz w:val="24"/>
      <w:szCs w:val="24"/>
    </w:rPr>
  </w:style>
  <w:style w:type="paragraph" w:customStyle="1" w:styleId="601BCB40DFFF48E88A55238ACC76CB761">
    <w:name w:val="601BCB40DFFF48E88A55238ACC76CB761"/>
    <w:rsid w:val="00CB1A6F"/>
    <w:pPr>
      <w:spacing w:before="20" w:after="30" w:line="240" w:lineRule="auto"/>
    </w:pPr>
    <w:rPr>
      <w:rFonts w:ascii="Times New Roman" w:eastAsia="Times New Roman" w:hAnsi="Times New Roman" w:cs="Times New Roman"/>
      <w:sz w:val="24"/>
      <w:szCs w:val="24"/>
    </w:rPr>
  </w:style>
  <w:style w:type="paragraph" w:customStyle="1" w:styleId="3873128E8C3248019895FFCAA82E299C1">
    <w:name w:val="3873128E8C3248019895FFCAA82E299C1"/>
    <w:rsid w:val="00CB1A6F"/>
    <w:pPr>
      <w:spacing w:before="20" w:after="30" w:line="240" w:lineRule="auto"/>
    </w:pPr>
    <w:rPr>
      <w:rFonts w:ascii="Times New Roman" w:eastAsia="Times New Roman" w:hAnsi="Times New Roman" w:cs="Times New Roman"/>
      <w:sz w:val="24"/>
      <w:szCs w:val="24"/>
    </w:rPr>
  </w:style>
  <w:style w:type="paragraph" w:customStyle="1" w:styleId="56E585A9D6864D05BFFB456A3164E5CF1">
    <w:name w:val="56E585A9D6864D05BFFB456A3164E5CF1"/>
    <w:rsid w:val="00CB1A6F"/>
    <w:pPr>
      <w:spacing w:before="20" w:after="30" w:line="240" w:lineRule="auto"/>
    </w:pPr>
    <w:rPr>
      <w:rFonts w:ascii="Times New Roman" w:eastAsia="Times New Roman" w:hAnsi="Times New Roman" w:cs="Times New Roman"/>
      <w:sz w:val="24"/>
      <w:szCs w:val="24"/>
    </w:rPr>
  </w:style>
  <w:style w:type="paragraph" w:customStyle="1" w:styleId="5D02666386E449BDBDE359D8CF92A4E81">
    <w:name w:val="5D02666386E449BDBDE359D8CF92A4E81"/>
    <w:rsid w:val="00CB1A6F"/>
    <w:pPr>
      <w:spacing w:before="20" w:after="30" w:line="240" w:lineRule="auto"/>
    </w:pPr>
    <w:rPr>
      <w:rFonts w:ascii="Times New Roman" w:eastAsia="Times New Roman" w:hAnsi="Times New Roman" w:cs="Times New Roman"/>
      <w:sz w:val="24"/>
      <w:szCs w:val="24"/>
    </w:rPr>
  </w:style>
  <w:style w:type="paragraph" w:customStyle="1" w:styleId="0538AEB360274118A09A7EA5E82871511">
    <w:name w:val="0538AEB360274118A09A7EA5E82871511"/>
    <w:rsid w:val="00CB1A6F"/>
    <w:pPr>
      <w:spacing w:before="20" w:after="30" w:line="240" w:lineRule="auto"/>
    </w:pPr>
    <w:rPr>
      <w:rFonts w:ascii="Times New Roman" w:eastAsia="Times New Roman" w:hAnsi="Times New Roman" w:cs="Times New Roman"/>
      <w:sz w:val="24"/>
      <w:szCs w:val="24"/>
    </w:rPr>
  </w:style>
  <w:style w:type="paragraph" w:customStyle="1" w:styleId="DB1A0312A71F4B329DED02663F81DC3C1">
    <w:name w:val="DB1A0312A71F4B329DED02663F81DC3C1"/>
    <w:rsid w:val="00CB1A6F"/>
    <w:pPr>
      <w:spacing w:before="20" w:after="30" w:line="240" w:lineRule="auto"/>
    </w:pPr>
    <w:rPr>
      <w:rFonts w:ascii="Times New Roman" w:eastAsia="Times New Roman" w:hAnsi="Times New Roman" w:cs="Times New Roman"/>
      <w:sz w:val="24"/>
      <w:szCs w:val="24"/>
    </w:rPr>
  </w:style>
  <w:style w:type="paragraph" w:customStyle="1" w:styleId="FE01556FB293404284C0741BE3AF00511">
    <w:name w:val="FE01556FB293404284C0741BE3AF00511"/>
    <w:rsid w:val="00CB1A6F"/>
    <w:pPr>
      <w:spacing w:before="20" w:after="30" w:line="240" w:lineRule="auto"/>
    </w:pPr>
    <w:rPr>
      <w:rFonts w:ascii="Times New Roman" w:eastAsia="Times New Roman" w:hAnsi="Times New Roman" w:cs="Times New Roman"/>
      <w:sz w:val="24"/>
      <w:szCs w:val="24"/>
    </w:rPr>
  </w:style>
  <w:style w:type="paragraph" w:customStyle="1" w:styleId="E14F83555C6E4BCAAA201B5576D00A0B1">
    <w:name w:val="E14F83555C6E4BCAAA201B5576D00A0B1"/>
    <w:rsid w:val="00CB1A6F"/>
    <w:pPr>
      <w:spacing w:before="20" w:after="30" w:line="240" w:lineRule="auto"/>
    </w:pPr>
    <w:rPr>
      <w:rFonts w:ascii="Times New Roman" w:eastAsia="Times New Roman" w:hAnsi="Times New Roman" w:cs="Times New Roman"/>
      <w:sz w:val="24"/>
      <w:szCs w:val="24"/>
    </w:rPr>
  </w:style>
  <w:style w:type="paragraph" w:customStyle="1" w:styleId="FE5D2C18B7C84D718948AA8FD5A7DAF51">
    <w:name w:val="FE5D2C18B7C84D718948AA8FD5A7DAF51"/>
    <w:rsid w:val="00CB1A6F"/>
    <w:pPr>
      <w:spacing w:before="20" w:after="30" w:line="240" w:lineRule="auto"/>
    </w:pPr>
    <w:rPr>
      <w:rFonts w:ascii="Times New Roman" w:eastAsia="Times New Roman" w:hAnsi="Times New Roman" w:cs="Times New Roman"/>
      <w:sz w:val="24"/>
      <w:szCs w:val="24"/>
    </w:rPr>
  </w:style>
  <w:style w:type="paragraph" w:customStyle="1" w:styleId="9471B1229E214D4880CFB9D083EF34311">
    <w:name w:val="9471B1229E214D4880CFB9D083EF34311"/>
    <w:rsid w:val="00CB1A6F"/>
    <w:pPr>
      <w:spacing w:before="20" w:after="30" w:line="240" w:lineRule="auto"/>
    </w:pPr>
    <w:rPr>
      <w:rFonts w:ascii="Times New Roman" w:eastAsia="Times New Roman" w:hAnsi="Times New Roman" w:cs="Times New Roman"/>
      <w:sz w:val="24"/>
      <w:szCs w:val="24"/>
    </w:rPr>
  </w:style>
  <w:style w:type="paragraph" w:customStyle="1" w:styleId="5C17FED6F4B440C4A85C2FDE5BA1872D1">
    <w:name w:val="5C17FED6F4B440C4A85C2FDE5BA1872D1"/>
    <w:rsid w:val="00CB1A6F"/>
    <w:pPr>
      <w:spacing w:before="20" w:after="30" w:line="240" w:lineRule="auto"/>
    </w:pPr>
    <w:rPr>
      <w:rFonts w:ascii="Times New Roman" w:eastAsia="Times New Roman" w:hAnsi="Times New Roman" w:cs="Times New Roman"/>
      <w:sz w:val="24"/>
      <w:szCs w:val="24"/>
    </w:rPr>
  </w:style>
  <w:style w:type="paragraph" w:customStyle="1" w:styleId="4E8043D4FC644C9CBD3F97E8C6BF4E451">
    <w:name w:val="4E8043D4FC644C9CBD3F97E8C6BF4E451"/>
    <w:rsid w:val="00CB1A6F"/>
    <w:pPr>
      <w:spacing w:before="20" w:after="30" w:line="240" w:lineRule="auto"/>
    </w:pPr>
    <w:rPr>
      <w:rFonts w:ascii="Times New Roman" w:eastAsia="Times New Roman" w:hAnsi="Times New Roman" w:cs="Times New Roman"/>
      <w:sz w:val="24"/>
      <w:szCs w:val="24"/>
    </w:rPr>
  </w:style>
  <w:style w:type="paragraph" w:customStyle="1" w:styleId="AC2DB0F28C1B43ADABC5F2C098FE94551">
    <w:name w:val="AC2DB0F28C1B43ADABC5F2C098FE94551"/>
    <w:rsid w:val="00CB1A6F"/>
    <w:pPr>
      <w:spacing w:before="20" w:after="30" w:line="240" w:lineRule="auto"/>
    </w:pPr>
    <w:rPr>
      <w:rFonts w:ascii="Times New Roman" w:eastAsia="Times New Roman" w:hAnsi="Times New Roman" w:cs="Times New Roman"/>
      <w:sz w:val="24"/>
      <w:szCs w:val="24"/>
    </w:rPr>
  </w:style>
  <w:style w:type="paragraph" w:customStyle="1" w:styleId="292C0127B1A0409B8E26912D998626DB1">
    <w:name w:val="292C0127B1A0409B8E26912D998626DB1"/>
    <w:rsid w:val="00CB1A6F"/>
    <w:pPr>
      <w:spacing w:before="20" w:after="30" w:line="240" w:lineRule="auto"/>
    </w:pPr>
    <w:rPr>
      <w:rFonts w:ascii="Times New Roman" w:eastAsia="Times New Roman" w:hAnsi="Times New Roman" w:cs="Times New Roman"/>
      <w:sz w:val="24"/>
      <w:szCs w:val="24"/>
    </w:rPr>
  </w:style>
  <w:style w:type="paragraph" w:customStyle="1" w:styleId="2450ED0B7896439FBD11A0D9842B39D11">
    <w:name w:val="2450ED0B7896439FBD11A0D9842B39D11"/>
    <w:rsid w:val="00CB1A6F"/>
    <w:pPr>
      <w:spacing w:before="20" w:after="30" w:line="240" w:lineRule="auto"/>
    </w:pPr>
    <w:rPr>
      <w:rFonts w:ascii="Times New Roman" w:eastAsia="Times New Roman" w:hAnsi="Times New Roman" w:cs="Times New Roman"/>
      <w:sz w:val="24"/>
      <w:szCs w:val="24"/>
    </w:rPr>
  </w:style>
  <w:style w:type="paragraph" w:customStyle="1" w:styleId="445680D272B54F85B5645D7E6A87EEF31">
    <w:name w:val="445680D272B54F85B5645D7E6A87EEF31"/>
    <w:rsid w:val="00CB1A6F"/>
    <w:pPr>
      <w:spacing w:before="20" w:after="30" w:line="240" w:lineRule="auto"/>
    </w:pPr>
    <w:rPr>
      <w:rFonts w:ascii="Times New Roman" w:eastAsia="Times New Roman" w:hAnsi="Times New Roman" w:cs="Times New Roman"/>
      <w:sz w:val="24"/>
      <w:szCs w:val="24"/>
    </w:rPr>
  </w:style>
  <w:style w:type="paragraph" w:customStyle="1" w:styleId="03D50DCF4668418198C733798EFE4AD81">
    <w:name w:val="03D50DCF4668418198C733798EFE4AD81"/>
    <w:rsid w:val="00CB1A6F"/>
    <w:pPr>
      <w:spacing w:before="20" w:after="30" w:line="240" w:lineRule="auto"/>
    </w:pPr>
    <w:rPr>
      <w:rFonts w:ascii="Times New Roman" w:eastAsia="Times New Roman" w:hAnsi="Times New Roman" w:cs="Times New Roman"/>
      <w:sz w:val="24"/>
      <w:szCs w:val="24"/>
    </w:rPr>
  </w:style>
  <w:style w:type="paragraph" w:customStyle="1" w:styleId="1B1144BBB8D2463499EC7A045B1DE3BC1">
    <w:name w:val="1B1144BBB8D2463499EC7A045B1DE3BC1"/>
    <w:rsid w:val="00CB1A6F"/>
    <w:pPr>
      <w:spacing w:before="20" w:after="30" w:line="240" w:lineRule="auto"/>
    </w:pPr>
    <w:rPr>
      <w:rFonts w:ascii="Times New Roman" w:eastAsia="Times New Roman" w:hAnsi="Times New Roman" w:cs="Times New Roman"/>
      <w:sz w:val="24"/>
      <w:szCs w:val="24"/>
    </w:rPr>
  </w:style>
  <w:style w:type="paragraph" w:customStyle="1" w:styleId="0BF917D3449D4E8FB7B3708015F3A6E21">
    <w:name w:val="0BF917D3449D4E8FB7B3708015F3A6E21"/>
    <w:rsid w:val="00CB1A6F"/>
    <w:pPr>
      <w:spacing w:before="20" w:after="30" w:line="240" w:lineRule="auto"/>
    </w:pPr>
    <w:rPr>
      <w:rFonts w:ascii="Times New Roman" w:eastAsia="Times New Roman" w:hAnsi="Times New Roman" w:cs="Times New Roman"/>
      <w:sz w:val="24"/>
      <w:szCs w:val="24"/>
    </w:rPr>
  </w:style>
  <w:style w:type="paragraph" w:customStyle="1" w:styleId="58A7A68AA7164652B72E9F79AD1A8E4F1">
    <w:name w:val="58A7A68AA7164652B72E9F79AD1A8E4F1"/>
    <w:rsid w:val="00CB1A6F"/>
    <w:pPr>
      <w:spacing w:before="20" w:after="30" w:line="240" w:lineRule="auto"/>
    </w:pPr>
    <w:rPr>
      <w:rFonts w:ascii="Times New Roman" w:eastAsia="Times New Roman" w:hAnsi="Times New Roman" w:cs="Times New Roman"/>
      <w:sz w:val="24"/>
      <w:szCs w:val="24"/>
    </w:rPr>
  </w:style>
  <w:style w:type="paragraph" w:customStyle="1" w:styleId="D3A9FF79D4D840E58C9E9ACE1BE00BB41">
    <w:name w:val="D3A9FF79D4D840E58C9E9ACE1BE00BB41"/>
    <w:rsid w:val="00CB1A6F"/>
    <w:pPr>
      <w:spacing w:before="20" w:after="30" w:line="240" w:lineRule="auto"/>
    </w:pPr>
    <w:rPr>
      <w:rFonts w:ascii="Times New Roman" w:eastAsia="Times New Roman" w:hAnsi="Times New Roman" w:cs="Times New Roman"/>
      <w:sz w:val="24"/>
      <w:szCs w:val="24"/>
    </w:rPr>
  </w:style>
  <w:style w:type="paragraph" w:customStyle="1" w:styleId="D8DFFE0BE80F4D8DB1964F8D943A75991">
    <w:name w:val="D8DFFE0BE80F4D8DB1964F8D943A75991"/>
    <w:rsid w:val="00CB1A6F"/>
    <w:pPr>
      <w:spacing w:before="20" w:after="30" w:line="240" w:lineRule="auto"/>
    </w:pPr>
    <w:rPr>
      <w:rFonts w:ascii="Times New Roman" w:eastAsia="Times New Roman" w:hAnsi="Times New Roman" w:cs="Times New Roman"/>
      <w:sz w:val="24"/>
      <w:szCs w:val="24"/>
    </w:rPr>
  </w:style>
  <w:style w:type="paragraph" w:customStyle="1" w:styleId="8243B012C31A44BFA1957195D4E8BC861">
    <w:name w:val="8243B012C31A44BFA1957195D4E8BC861"/>
    <w:rsid w:val="00CB1A6F"/>
    <w:pPr>
      <w:spacing w:before="20" w:after="30" w:line="240" w:lineRule="auto"/>
    </w:pPr>
    <w:rPr>
      <w:rFonts w:ascii="Times New Roman" w:eastAsia="Times New Roman" w:hAnsi="Times New Roman" w:cs="Times New Roman"/>
      <w:sz w:val="24"/>
      <w:szCs w:val="24"/>
    </w:rPr>
  </w:style>
  <w:style w:type="paragraph" w:customStyle="1" w:styleId="0941A4A97D704F11A4B19E1FCF7C0A701">
    <w:name w:val="0941A4A97D704F11A4B19E1FCF7C0A701"/>
    <w:rsid w:val="00CB1A6F"/>
    <w:pPr>
      <w:spacing w:before="20" w:after="30" w:line="240" w:lineRule="auto"/>
    </w:pPr>
    <w:rPr>
      <w:rFonts w:ascii="Times New Roman" w:eastAsia="Times New Roman" w:hAnsi="Times New Roman" w:cs="Times New Roman"/>
      <w:sz w:val="24"/>
      <w:szCs w:val="24"/>
    </w:rPr>
  </w:style>
  <w:style w:type="paragraph" w:customStyle="1" w:styleId="03FD1D398DE44BCAAF4B0FCF624538EC1">
    <w:name w:val="03FD1D398DE44BCAAF4B0FCF624538EC1"/>
    <w:rsid w:val="00CB1A6F"/>
    <w:pPr>
      <w:spacing w:before="20" w:after="30" w:line="240" w:lineRule="auto"/>
    </w:pPr>
    <w:rPr>
      <w:rFonts w:ascii="Times New Roman" w:eastAsia="Times New Roman" w:hAnsi="Times New Roman" w:cs="Times New Roman"/>
      <w:sz w:val="24"/>
      <w:szCs w:val="24"/>
    </w:rPr>
  </w:style>
  <w:style w:type="paragraph" w:customStyle="1" w:styleId="4A92EEB3589746FF8C1C485A02D8BE561">
    <w:name w:val="4A92EEB3589746FF8C1C485A02D8BE561"/>
    <w:rsid w:val="00CB1A6F"/>
    <w:pPr>
      <w:spacing w:before="20" w:after="30" w:line="240" w:lineRule="auto"/>
    </w:pPr>
    <w:rPr>
      <w:rFonts w:ascii="Times New Roman" w:eastAsia="Times New Roman" w:hAnsi="Times New Roman" w:cs="Times New Roman"/>
      <w:sz w:val="24"/>
      <w:szCs w:val="24"/>
    </w:rPr>
  </w:style>
  <w:style w:type="paragraph" w:customStyle="1" w:styleId="2245B3E7A5574B9CA695077CE3212FF31">
    <w:name w:val="2245B3E7A5574B9CA695077CE3212FF31"/>
    <w:rsid w:val="00CB1A6F"/>
    <w:pPr>
      <w:spacing w:before="20" w:after="30" w:line="240" w:lineRule="auto"/>
    </w:pPr>
    <w:rPr>
      <w:rFonts w:ascii="Times New Roman" w:eastAsia="Times New Roman" w:hAnsi="Times New Roman" w:cs="Times New Roman"/>
      <w:sz w:val="24"/>
      <w:szCs w:val="24"/>
    </w:rPr>
  </w:style>
  <w:style w:type="paragraph" w:customStyle="1" w:styleId="56633309574E47618F81FC7A8C2A248C1">
    <w:name w:val="56633309574E47618F81FC7A8C2A248C1"/>
    <w:rsid w:val="00CB1A6F"/>
    <w:pPr>
      <w:spacing w:before="20" w:after="30" w:line="240" w:lineRule="auto"/>
    </w:pPr>
    <w:rPr>
      <w:rFonts w:ascii="Times New Roman" w:eastAsia="Times New Roman" w:hAnsi="Times New Roman" w:cs="Times New Roman"/>
      <w:sz w:val="24"/>
      <w:szCs w:val="24"/>
    </w:rPr>
  </w:style>
  <w:style w:type="paragraph" w:customStyle="1" w:styleId="9DAEE0EC4CBF4950B8709ACE36C449681">
    <w:name w:val="9DAEE0EC4CBF4950B8709ACE36C449681"/>
    <w:rsid w:val="00CB1A6F"/>
    <w:pPr>
      <w:spacing w:before="20" w:after="30" w:line="240" w:lineRule="auto"/>
    </w:pPr>
    <w:rPr>
      <w:rFonts w:ascii="Times New Roman" w:eastAsia="Times New Roman" w:hAnsi="Times New Roman" w:cs="Times New Roman"/>
      <w:sz w:val="24"/>
      <w:szCs w:val="24"/>
    </w:rPr>
  </w:style>
  <w:style w:type="paragraph" w:customStyle="1" w:styleId="6251628FF27D4F578EB7B402353D8992">
    <w:name w:val="6251628FF27D4F578EB7B402353D8992"/>
    <w:rsid w:val="00CB1A6F"/>
  </w:style>
  <w:style w:type="paragraph" w:customStyle="1" w:styleId="9441CAD51B9E4ACBAB768BB1E4B8223D">
    <w:name w:val="9441CAD51B9E4ACBAB768BB1E4B8223D"/>
    <w:rsid w:val="00CB1A6F"/>
  </w:style>
  <w:style w:type="paragraph" w:customStyle="1" w:styleId="5E7A1219A41E4BBBB6BC7464FA9D7709">
    <w:name w:val="5E7A1219A41E4BBBB6BC7464FA9D7709"/>
    <w:rsid w:val="00CB1A6F"/>
  </w:style>
  <w:style w:type="paragraph" w:customStyle="1" w:styleId="B5F6D068F6AA44EE8F8D32BDC253FDDD">
    <w:name w:val="B5F6D068F6AA44EE8F8D32BDC253FDDD"/>
    <w:rsid w:val="00CB1A6F"/>
  </w:style>
  <w:style w:type="paragraph" w:customStyle="1" w:styleId="AFDB171F83DF4F81964B2A1FA948881D">
    <w:name w:val="AFDB171F83DF4F81964B2A1FA948881D"/>
    <w:rsid w:val="00CB1A6F"/>
  </w:style>
  <w:style w:type="paragraph" w:customStyle="1" w:styleId="AF2319003D1B41968A0DDC358476439A">
    <w:name w:val="AF2319003D1B41968A0DDC358476439A"/>
    <w:rsid w:val="00CB1A6F"/>
  </w:style>
  <w:style w:type="paragraph" w:customStyle="1" w:styleId="F7C98A99F5AF46C282D92C9C6239C1AA">
    <w:name w:val="F7C98A99F5AF46C282D92C9C6239C1AA"/>
    <w:rsid w:val="00CB1A6F"/>
  </w:style>
  <w:style w:type="paragraph" w:customStyle="1" w:styleId="A7E1A8DC77AC482DA33D0039DA2EDCC2">
    <w:name w:val="A7E1A8DC77AC482DA33D0039DA2EDCC2"/>
    <w:rsid w:val="00CB1A6F"/>
  </w:style>
  <w:style w:type="paragraph" w:customStyle="1" w:styleId="ECFCBBA57B5146A3A597F25E7AB775F6">
    <w:name w:val="ECFCBBA57B5146A3A597F25E7AB775F6"/>
    <w:rsid w:val="00CB1A6F"/>
  </w:style>
  <w:style w:type="paragraph" w:customStyle="1" w:styleId="DE1BD78A389949BE89330DA6CC4F21C4">
    <w:name w:val="DE1BD78A389949BE89330DA6CC4F21C4"/>
    <w:rsid w:val="00CB1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9D63-D88C-44DD-9611-41152000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3606</Words>
  <Characters>21642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Blukacz Paulina</dc:creator>
  <cp:lastModifiedBy>Zbigniew Maciąg</cp:lastModifiedBy>
  <cp:revision>2</cp:revision>
  <dcterms:created xsi:type="dcterms:W3CDTF">2017-10-27T09:45:00Z</dcterms:created>
  <dcterms:modified xsi:type="dcterms:W3CDTF">2017-10-27T09:45:00Z</dcterms:modified>
</cp:coreProperties>
</file>